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0" w:rsidRDefault="00EE1AF0" w:rsidP="00EE1AF0">
      <w:pPr>
        <w:pStyle w:val="1"/>
        <w:tabs>
          <w:tab w:val="left" w:pos="3420"/>
          <w:tab w:val="left" w:pos="9180"/>
        </w:tabs>
        <w:jc w:val="center"/>
        <w:rPr>
          <w:bCs/>
          <w:sz w:val="24"/>
        </w:rPr>
      </w:pPr>
    </w:p>
    <w:p w:rsidR="00EE1AF0" w:rsidRPr="00EE1AF0" w:rsidRDefault="00D87389" w:rsidP="00873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ПРОТИВОДЕЙСТВИЮ КОРРУПЦИИ </w:t>
      </w:r>
      <w:r w:rsidR="00525762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873BE8">
        <w:rPr>
          <w:sz w:val="28"/>
          <w:szCs w:val="28"/>
        </w:rPr>
        <w:t>ОРОДСКО</w:t>
      </w:r>
      <w:r w:rsidR="00525762">
        <w:rPr>
          <w:sz w:val="28"/>
          <w:szCs w:val="28"/>
        </w:rPr>
        <w:t>М</w:t>
      </w:r>
      <w:r w:rsidR="00873BE8">
        <w:rPr>
          <w:sz w:val="28"/>
          <w:szCs w:val="28"/>
        </w:rPr>
        <w:t xml:space="preserve"> ОКРУГ</w:t>
      </w:r>
      <w:r w:rsidR="00525762">
        <w:rPr>
          <w:sz w:val="28"/>
          <w:szCs w:val="28"/>
        </w:rPr>
        <w:t>Е</w:t>
      </w:r>
      <w:r w:rsidR="00873BE8">
        <w:rPr>
          <w:sz w:val="28"/>
          <w:szCs w:val="28"/>
        </w:rPr>
        <w:t xml:space="preserve"> ГОРОД МИХАЙЛОВКА ВОЛГОГРАДСКОЙ ОБЛАСТИ</w:t>
      </w:r>
    </w:p>
    <w:p w:rsidR="00EE1AF0" w:rsidRPr="00EE1AF0" w:rsidRDefault="00EE1AF0" w:rsidP="00EE1AF0">
      <w:pPr>
        <w:jc w:val="center"/>
      </w:pPr>
    </w:p>
    <w:p w:rsidR="00EE1AF0" w:rsidRPr="00D14377" w:rsidRDefault="00EE1AF0" w:rsidP="00EE1AF0">
      <w:pPr>
        <w:pStyle w:val="1"/>
        <w:tabs>
          <w:tab w:val="left" w:pos="3420"/>
          <w:tab w:val="left" w:pos="9180"/>
        </w:tabs>
        <w:jc w:val="center"/>
        <w:rPr>
          <w:b/>
          <w:bCs/>
          <w:sz w:val="24"/>
        </w:rPr>
      </w:pPr>
      <w:r w:rsidRPr="00D14377">
        <w:rPr>
          <w:b/>
          <w:bCs/>
          <w:sz w:val="24"/>
        </w:rPr>
        <w:t>ПРОТОКОЛ</w:t>
      </w:r>
      <w:r>
        <w:rPr>
          <w:b/>
          <w:bCs/>
          <w:sz w:val="24"/>
        </w:rPr>
        <w:t xml:space="preserve"> № </w:t>
      </w:r>
      <w:r w:rsidR="00873BE8">
        <w:rPr>
          <w:b/>
          <w:bCs/>
          <w:sz w:val="24"/>
        </w:rPr>
        <w:t>1</w:t>
      </w:r>
      <w:r w:rsidR="00666B92">
        <w:rPr>
          <w:b/>
          <w:bCs/>
          <w:sz w:val="24"/>
        </w:rPr>
        <w:t>/1</w:t>
      </w:r>
      <w:r w:rsidR="00A113BF">
        <w:rPr>
          <w:b/>
          <w:bCs/>
          <w:sz w:val="24"/>
        </w:rPr>
        <w:t>5</w:t>
      </w:r>
    </w:p>
    <w:p w:rsidR="00EE1AF0" w:rsidRPr="00D14377" w:rsidRDefault="00EE1AF0" w:rsidP="00873BE8">
      <w:pPr>
        <w:jc w:val="center"/>
        <w:rPr>
          <w:b/>
          <w:u w:val="single"/>
        </w:rPr>
      </w:pPr>
      <w:r w:rsidRPr="00D14377">
        <w:rPr>
          <w:b/>
          <w:bCs/>
        </w:rPr>
        <w:t xml:space="preserve">заседания </w:t>
      </w:r>
      <w:r w:rsidR="00873BE8">
        <w:rPr>
          <w:b/>
          <w:bCs/>
        </w:rPr>
        <w:t xml:space="preserve">межведомственной </w:t>
      </w:r>
      <w:r w:rsidRPr="00D14377">
        <w:rPr>
          <w:b/>
          <w:bCs/>
        </w:rPr>
        <w:t xml:space="preserve">комиссии по </w:t>
      </w:r>
      <w:r w:rsidR="00873BE8">
        <w:rPr>
          <w:b/>
          <w:bCs/>
        </w:rPr>
        <w:t>противодействию коррупции городского округа город Михайловка</w:t>
      </w:r>
    </w:p>
    <w:p w:rsidR="00EE1AF0" w:rsidRPr="00322486" w:rsidRDefault="00EE1AF0" w:rsidP="00EE1AF0"/>
    <w:p w:rsidR="00EE1AF0" w:rsidRPr="00322486" w:rsidRDefault="00EE1AF0" w:rsidP="00EE1AF0">
      <w:pPr>
        <w:tabs>
          <w:tab w:val="left" w:pos="0"/>
        </w:tabs>
        <w:rPr>
          <w:bCs/>
        </w:rPr>
      </w:pPr>
      <w:r>
        <w:rPr>
          <w:b/>
        </w:rPr>
        <w:t>г.Михайловка</w:t>
      </w:r>
      <w:r w:rsidRPr="0032248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A113BF">
        <w:rPr>
          <w:b/>
          <w:bCs/>
        </w:rPr>
        <w:t>09</w:t>
      </w:r>
      <w:r>
        <w:rPr>
          <w:b/>
          <w:bCs/>
        </w:rPr>
        <w:t>.1</w:t>
      </w:r>
      <w:r w:rsidR="00873BE8">
        <w:rPr>
          <w:b/>
          <w:bCs/>
        </w:rPr>
        <w:t>2</w:t>
      </w:r>
      <w:r>
        <w:rPr>
          <w:b/>
          <w:bCs/>
        </w:rPr>
        <w:t>.201</w:t>
      </w:r>
      <w:r w:rsidR="00A113BF">
        <w:rPr>
          <w:b/>
          <w:bCs/>
        </w:rPr>
        <w:t>5</w:t>
      </w:r>
      <w:r>
        <w:rPr>
          <w:b/>
          <w:bCs/>
        </w:rPr>
        <w:t>г.</w:t>
      </w: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</w:p>
    <w:p w:rsidR="00EE1AF0" w:rsidRPr="00322486" w:rsidRDefault="00EE1AF0" w:rsidP="00EE1AF0">
      <w:pPr>
        <w:tabs>
          <w:tab w:val="left" w:pos="3060"/>
        </w:tabs>
        <w:rPr>
          <w:b/>
          <w:i/>
        </w:rPr>
      </w:pPr>
      <w:r w:rsidRPr="00322486">
        <w:rPr>
          <w:b/>
          <w:i/>
        </w:rPr>
        <w:t>Присутствовали:</w:t>
      </w:r>
    </w:p>
    <w:tbl>
      <w:tblPr>
        <w:tblW w:w="515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17"/>
        <w:gridCol w:w="6775"/>
      </w:tblGrid>
      <w:tr w:rsidR="00EE1AF0" w:rsidRPr="00322486" w:rsidTr="00847AD6">
        <w:trPr>
          <w:trHeight w:val="995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873BE8" w:rsidRDefault="00873BE8" w:rsidP="00C34ADF"/>
          <w:p w:rsidR="00A113BF" w:rsidRDefault="00A113BF" w:rsidP="00C34ADF">
            <w:r>
              <w:t>Председатель комиссии</w:t>
            </w:r>
          </w:p>
          <w:p w:rsidR="00A113BF" w:rsidRDefault="00A113BF" w:rsidP="00C34ADF"/>
          <w:p w:rsidR="00A113BF" w:rsidRDefault="00A113BF" w:rsidP="00C34ADF"/>
          <w:p w:rsidR="00A113BF" w:rsidRDefault="00A113BF" w:rsidP="00C34ADF"/>
          <w:p w:rsidR="00A113BF" w:rsidRDefault="00A113BF" w:rsidP="00A113BF">
            <w:r>
              <w:t>Заместитель председателя комиссии</w:t>
            </w:r>
          </w:p>
          <w:p w:rsidR="00EE1AF0" w:rsidRPr="00322486" w:rsidRDefault="00EE1AF0" w:rsidP="00C34ADF"/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4C9" w:rsidRDefault="005424C9" w:rsidP="005424C9"/>
          <w:p w:rsidR="00A113BF" w:rsidRDefault="00A113BF" w:rsidP="00F76F60">
            <w:r>
              <w:t xml:space="preserve">- Эфрос И.Н., глава </w:t>
            </w:r>
            <w:r w:rsidR="007A4E1B">
              <w:t xml:space="preserve">администрации </w:t>
            </w:r>
            <w:r>
              <w:t>городского округа город Михайловка;</w:t>
            </w:r>
          </w:p>
          <w:p w:rsidR="00A113BF" w:rsidRDefault="00A113BF" w:rsidP="00F76F60"/>
          <w:p w:rsidR="00A113BF" w:rsidRDefault="00A113BF" w:rsidP="00A113BF"/>
          <w:p w:rsidR="00A113BF" w:rsidRPr="00322486" w:rsidRDefault="00A113BF" w:rsidP="00194D9A">
            <w:r>
              <w:t>- Денисов И.В., заместитель главы администрации городского округа  по административно-правовым вопросам;</w:t>
            </w:r>
          </w:p>
        </w:tc>
      </w:tr>
      <w:tr w:rsidR="00EE1AF0" w:rsidRPr="00322486" w:rsidTr="00847AD6">
        <w:trPr>
          <w:trHeight w:val="678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>Секретарь комиссии: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Pr="00322486" w:rsidRDefault="00EE1AF0" w:rsidP="005424C9">
            <w:pPr>
              <w:pStyle w:val="a6"/>
              <w:spacing w:before="0" w:beforeAutospacing="0" w:after="0" w:afterAutospacing="0"/>
            </w:pPr>
            <w:r w:rsidRPr="00322486">
              <w:t xml:space="preserve">- </w:t>
            </w:r>
            <w:r w:rsidR="005424C9">
              <w:t>Локтионова Т.Ф., консультант отдела муниципальной службы и работы с кадрами администрации городского округа</w:t>
            </w:r>
            <w:r>
              <w:t>;</w:t>
            </w:r>
          </w:p>
        </w:tc>
      </w:tr>
      <w:tr w:rsidR="00EE1AF0" w:rsidRPr="00322486" w:rsidTr="00847AD6">
        <w:trPr>
          <w:trHeight w:val="230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r w:rsidRPr="00322486">
              <w:t xml:space="preserve">Члены комиссии: 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F0" w:rsidRDefault="00A113BF" w:rsidP="00C34ADF">
            <w:pPr>
              <w:pStyle w:val="a6"/>
            </w:pPr>
            <w:r>
              <w:t xml:space="preserve">- </w:t>
            </w:r>
            <w:r w:rsidR="00FC1A15">
              <w:t xml:space="preserve"> </w:t>
            </w:r>
            <w:r w:rsidR="00873BE8">
              <w:t xml:space="preserve"> </w:t>
            </w:r>
            <w:r>
              <w:t xml:space="preserve">Цыганков О.Ю., </w:t>
            </w:r>
            <w:r w:rsidR="00873BE8">
              <w:t>Михайловск</w:t>
            </w:r>
            <w:r>
              <w:t>ий</w:t>
            </w:r>
            <w:r w:rsidR="00873BE8">
              <w:t xml:space="preserve"> межрайонн</w:t>
            </w:r>
            <w:r>
              <w:t>ый прокурор, советник юстиции</w:t>
            </w:r>
            <w:r w:rsidR="00EE1AF0" w:rsidRPr="00322486">
              <w:t>; </w:t>
            </w:r>
          </w:p>
          <w:p w:rsidR="00194D9A" w:rsidRPr="00A35C22" w:rsidRDefault="00D90814" w:rsidP="00A113BF">
            <w:pPr>
              <w:pStyle w:val="a6"/>
            </w:pPr>
            <w:r w:rsidRPr="00A35C22">
              <w:t xml:space="preserve">- </w:t>
            </w:r>
            <w:r w:rsidR="00A35C22">
              <w:t>Шкирдов А.О.</w:t>
            </w:r>
            <w:r w:rsidRPr="00A35C22">
              <w:t xml:space="preserve">, </w:t>
            </w:r>
            <w:r w:rsidR="00A35C22">
              <w:t>оперативный сотрудник</w:t>
            </w:r>
            <w:r w:rsidRPr="00A35C22">
              <w:t xml:space="preserve"> отдела УФСБ по Волгоградской области</w:t>
            </w:r>
            <w:r w:rsidR="002B322A" w:rsidRPr="00A35C22">
              <w:t>.</w:t>
            </w:r>
            <w:r w:rsidRPr="00A35C22">
              <w:t xml:space="preserve">  </w:t>
            </w:r>
          </w:p>
          <w:p w:rsidR="00CB22F7" w:rsidRDefault="00EE1AF0" w:rsidP="00A113BF">
            <w:pPr>
              <w:pStyle w:val="a6"/>
            </w:pPr>
            <w:r w:rsidRPr="00322486">
              <w:t xml:space="preserve">- </w:t>
            </w:r>
            <w:r w:rsidR="00A113BF">
              <w:t>Козин В.В.</w:t>
            </w:r>
            <w:r w:rsidR="00873BE8">
              <w:t xml:space="preserve">, </w:t>
            </w:r>
            <w:r w:rsidR="002B322A">
              <w:t xml:space="preserve">заместитель </w:t>
            </w:r>
            <w:r w:rsidR="00873BE8">
              <w:t>начальник</w:t>
            </w:r>
            <w:r w:rsidR="002B322A">
              <w:t>а</w:t>
            </w:r>
            <w:r w:rsidR="00C845D7">
              <w:t xml:space="preserve"> </w:t>
            </w:r>
            <w:r w:rsidR="00A113BF">
              <w:t>отдела</w:t>
            </w:r>
            <w:r w:rsidR="002B322A">
              <w:t xml:space="preserve"> МВД Р</w:t>
            </w:r>
            <w:r w:rsidR="00A113BF">
              <w:t>оссии – начальник полиции ОМВД Росси по г.Михайловке</w:t>
            </w:r>
            <w:r w:rsidR="00873BE8">
              <w:t>;</w:t>
            </w:r>
          </w:p>
          <w:p w:rsidR="00A113BF" w:rsidRPr="00790057" w:rsidRDefault="00A113BF" w:rsidP="00A113BF">
            <w:pPr>
              <w:pStyle w:val="a6"/>
            </w:pPr>
            <w:r>
              <w:t>- Плечистов С.С.</w:t>
            </w:r>
            <w:r w:rsidR="007A4E1B">
              <w:t>, руководитель следственного управления следственного комитета РФ, Михайловский межрайонный отдел</w:t>
            </w:r>
          </w:p>
        </w:tc>
      </w:tr>
      <w:tr w:rsidR="00EE1AF0" w:rsidRPr="00322486" w:rsidTr="00847AD6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EE1AF0" w:rsidRPr="00322486" w:rsidRDefault="00EE1AF0" w:rsidP="00C34ADF">
            <w:pPr>
              <w:pStyle w:val="a6"/>
              <w:spacing w:before="0" w:beforeAutospacing="0" w:after="0" w:afterAutospacing="0"/>
            </w:pPr>
            <w:r>
              <w:t>Приглашенные: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AE" w:rsidRDefault="003F07AE" w:rsidP="00C34ADF">
            <w:r>
              <w:t>- Ефименко Н.С., глава городского округа город Михайловка;</w:t>
            </w:r>
          </w:p>
          <w:p w:rsidR="003F07AE" w:rsidRDefault="003F07AE" w:rsidP="00C34ADF"/>
          <w:p w:rsidR="00F8158B" w:rsidRDefault="00F8158B" w:rsidP="00C34ADF">
            <w:r>
              <w:t>- В.В.Сухова, начальник отдела муниципальной службы и работы с кадрами;</w:t>
            </w:r>
          </w:p>
          <w:p w:rsidR="00F8158B" w:rsidRDefault="00F8158B" w:rsidP="00C34ADF"/>
          <w:p w:rsidR="00F8158B" w:rsidRPr="00322486" w:rsidRDefault="007A4E1B" w:rsidP="003F07AE">
            <w:r w:rsidRPr="00322486">
              <w:t xml:space="preserve">- </w:t>
            </w:r>
            <w:r>
              <w:t>Т.В. Аханова, председатель Михайловской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3F07AE">
              <w:t>.</w:t>
            </w:r>
          </w:p>
        </w:tc>
      </w:tr>
    </w:tbl>
    <w:p w:rsidR="00C71D81" w:rsidRDefault="00C71D81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  <w:r w:rsidRPr="00322486">
        <w:rPr>
          <w:i/>
          <w:sz w:val="24"/>
          <w:szCs w:val="24"/>
        </w:rPr>
        <w:t>Повестка дня</w:t>
      </w:r>
      <w:r w:rsidRPr="00C71D81">
        <w:rPr>
          <w:i/>
          <w:sz w:val="24"/>
          <w:szCs w:val="24"/>
        </w:rPr>
        <w:t>:</w:t>
      </w:r>
    </w:p>
    <w:p w:rsidR="00A87270" w:rsidRPr="00322486" w:rsidRDefault="00A87270" w:rsidP="00A87270">
      <w:pPr>
        <w:pStyle w:val="a5"/>
        <w:tabs>
          <w:tab w:val="left" w:pos="720"/>
        </w:tabs>
        <w:suppressAutoHyphens/>
        <w:rPr>
          <w:i/>
          <w:sz w:val="24"/>
          <w:szCs w:val="24"/>
        </w:rPr>
      </w:pPr>
    </w:p>
    <w:p w:rsidR="00A513BD" w:rsidRPr="003310F2" w:rsidRDefault="00E41B12" w:rsidP="003310F2">
      <w:pPr>
        <w:pStyle w:val="ae"/>
        <w:numPr>
          <w:ilvl w:val="0"/>
          <w:numId w:val="10"/>
        </w:numPr>
        <w:ind w:left="0" w:firstLine="567"/>
        <w:jc w:val="both"/>
      </w:pPr>
      <w:r w:rsidRPr="003310F2">
        <w:t>Правовые основы борьбы с коррупцией и результаты работы органов государственной власти и органов местного самоуправления по противодействию коррупции за 1</w:t>
      </w:r>
      <w:r w:rsidR="007A4E1B" w:rsidRPr="003310F2">
        <w:t>2</w:t>
      </w:r>
      <w:r w:rsidRPr="003310F2">
        <w:t xml:space="preserve">  месяцев 201</w:t>
      </w:r>
      <w:r w:rsidR="007A4E1B" w:rsidRPr="003310F2">
        <w:t>5</w:t>
      </w:r>
      <w:r w:rsidRPr="003310F2">
        <w:t xml:space="preserve"> года</w:t>
      </w:r>
      <w:r w:rsidR="004D52F4" w:rsidRPr="003310F2">
        <w:t>.</w:t>
      </w:r>
    </w:p>
    <w:p w:rsidR="003310F2" w:rsidRPr="003310F2" w:rsidRDefault="003310F2" w:rsidP="003310F2">
      <w:pPr>
        <w:pStyle w:val="ae"/>
        <w:numPr>
          <w:ilvl w:val="0"/>
          <w:numId w:val="10"/>
        </w:numPr>
        <w:ind w:left="0" w:firstLine="567"/>
        <w:jc w:val="both"/>
      </w:pPr>
      <w:r w:rsidRPr="003310F2">
        <w:t>О ходе реализации Плана работы межведомственной комиссии по противодействию коррупции в городском округе город Михайловка на 2015 год.</w:t>
      </w:r>
    </w:p>
    <w:p w:rsidR="00F76F60" w:rsidRDefault="00F76F60" w:rsidP="003310F2">
      <w:pPr>
        <w:pStyle w:val="ae"/>
        <w:numPr>
          <w:ilvl w:val="0"/>
          <w:numId w:val="10"/>
        </w:numPr>
        <w:ind w:left="0" w:firstLine="567"/>
        <w:jc w:val="both"/>
      </w:pPr>
      <w:r>
        <w:t>Утверждение плана работы комиссии на 201</w:t>
      </w:r>
      <w:r w:rsidR="007A4E1B">
        <w:t>6</w:t>
      </w:r>
      <w:r>
        <w:t xml:space="preserve"> год.</w:t>
      </w:r>
    </w:p>
    <w:p w:rsidR="00264D49" w:rsidRDefault="00264D49" w:rsidP="00C71D81">
      <w:pPr>
        <w:ind w:firstLine="708"/>
        <w:jc w:val="both"/>
      </w:pPr>
    </w:p>
    <w:p w:rsidR="00264D49" w:rsidRDefault="00A87270" w:rsidP="00A87270">
      <w:pPr>
        <w:ind w:firstLine="567"/>
        <w:jc w:val="both"/>
      </w:pPr>
      <w:r>
        <w:t xml:space="preserve">Открытие заседания. </w:t>
      </w:r>
    </w:p>
    <w:p w:rsidR="005D66B6" w:rsidRDefault="005D66B6" w:rsidP="00A87270">
      <w:pPr>
        <w:ind w:firstLine="567"/>
        <w:jc w:val="both"/>
      </w:pPr>
    </w:p>
    <w:p w:rsidR="00A77E6B" w:rsidRDefault="00A87270" w:rsidP="00A87270">
      <w:pPr>
        <w:ind w:firstLine="567"/>
        <w:jc w:val="both"/>
      </w:pPr>
      <w:r>
        <w:t xml:space="preserve">СЛУШАЛИ:  </w:t>
      </w:r>
    </w:p>
    <w:p w:rsidR="00825278" w:rsidRDefault="003F07AE" w:rsidP="00A77E6B">
      <w:pPr>
        <w:ind w:firstLine="567"/>
        <w:jc w:val="both"/>
      </w:pPr>
      <w:r>
        <w:t>Секретаря</w:t>
      </w:r>
      <w:r w:rsidR="00A87270">
        <w:t xml:space="preserve"> комиссии </w:t>
      </w:r>
      <w:r>
        <w:t>Локтионову Т.Ф.</w:t>
      </w:r>
      <w:r w:rsidR="00825278">
        <w:t xml:space="preserve">: </w:t>
      </w:r>
    </w:p>
    <w:p w:rsidR="006F3412" w:rsidRDefault="00825278" w:rsidP="00A77E6B">
      <w:pPr>
        <w:ind w:firstLine="567"/>
        <w:jc w:val="both"/>
      </w:pPr>
      <w:r>
        <w:t xml:space="preserve">Постановлением администрации городского округа город Михайловка от </w:t>
      </w:r>
      <w:r w:rsidR="00F8158B">
        <w:t>27</w:t>
      </w:r>
      <w:r>
        <w:t>.</w:t>
      </w:r>
      <w:r w:rsidR="00F8158B">
        <w:t>0</w:t>
      </w:r>
      <w:r>
        <w:t>1.201</w:t>
      </w:r>
      <w:r w:rsidR="00F8158B">
        <w:t>5</w:t>
      </w:r>
      <w:r>
        <w:t xml:space="preserve">г. № </w:t>
      </w:r>
      <w:r w:rsidR="00F8158B">
        <w:t>146</w:t>
      </w:r>
      <w:r>
        <w:t xml:space="preserve"> «О межведомственной комиссии по противодействию коррупции в городском округе город Михайловка Волгоградской области», в целях защиты прав и свобод граждан от проявлений коррупции, устранения предпосылок к возникновению коррупционных факторов и пресечения коррупционных действий в городском округе создана межведомственная комиссия по противодействию коррупции</w:t>
      </w:r>
      <w:r w:rsidR="002D03F2">
        <w:t>.</w:t>
      </w:r>
      <w:r w:rsidR="00F16E84">
        <w:t xml:space="preserve"> Комиссия является постоянно действующим межведомственным совещательным органом, образованным в целях разработки и реализации антикоррупционной</w:t>
      </w:r>
      <w:r w:rsidR="00604C41">
        <w:t xml:space="preserve"> </w:t>
      </w:r>
      <w:r w:rsidR="00F16E84"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 Основной задачей Комиссии является участие в реализации государственной антикоррупционной политики в городском округе город Михайловка.</w:t>
      </w:r>
    </w:p>
    <w:p w:rsidR="00A87270" w:rsidRPr="00A77E6B" w:rsidRDefault="00A77E6B" w:rsidP="00A77E6B">
      <w:pPr>
        <w:ind w:firstLine="567"/>
        <w:jc w:val="both"/>
      </w:pPr>
      <w:r>
        <w:t>Ч</w:t>
      </w:r>
      <w:r w:rsidR="00A87270" w:rsidRPr="00A77E6B">
        <w:t xml:space="preserve">исло членов комиссии, принимающих участие в заседании Комиссии, составляет </w:t>
      </w:r>
      <w:r w:rsidR="00185CFD">
        <w:t>7</w:t>
      </w:r>
      <w:r w:rsidR="00A87270" w:rsidRPr="00A77E6B">
        <w:t xml:space="preserve"> человек. Кворум для проведения заседания Комиссии имеется. </w:t>
      </w:r>
      <w:r w:rsidR="00A87270" w:rsidRPr="00A77E6B">
        <w:tab/>
      </w:r>
    </w:p>
    <w:p w:rsidR="00A87270" w:rsidRDefault="00A87270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3F07AE" w:rsidRDefault="003F07AE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СЛУШАЛИ:</w:t>
      </w:r>
    </w:p>
    <w:p w:rsidR="003F07AE" w:rsidRDefault="003F07AE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Председателя комиссии Эфроса И.Н.:</w:t>
      </w:r>
    </w:p>
    <w:p w:rsidR="00103BC9" w:rsidRDefault="00185CFD" w:rsidP="00825278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03BC9">
        <w:rPr>
          <w:b w:val="0"/>
          <w:sz w:val="24"/>
          <w:szCs w:val="24"/>
        </w:rPr>
        <w:t>Проблема противодействия коррупционным проявлениям в последнее время сформировалась в качестве важнейшей государственной задачи, которая стала одной из главных тем выступлений высшего политического руководства страны.</w:t>
      </w:r>
    </w:p>
    <w:p w:rsidR="00814370" w:rsidRPr="000A1A06" w:rsidRDefault="00103BC9" w:rsidP="000A1A06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14370" w:rsidRPr="000A1A06">
        <w:rPr>
          <w:b w:val="0"/>
          <w:sz w:val="24"/>
          <w:szCs w:val="24"/>
        </w:rPr>
        <w:t>Масштабная коррупция подрывает правовые основы существования государства, превращая право в товар. Это особенно негативно отражается на рядовых гражданах страны и предпринимателях, вынужденных повсеместно платить «дань», давать взятки</w:t>
      </w:r>
      <w:r w:rsidR="00766158">
        <w:rPr>
          <w:b w:val="0"/>
          <w:sz w:val="24"/>
          <w:szCs w:val="24"/>
        </w:rPr>
        <w:t>,</w:t>
      </w:r>
      <w:r w:rsidR="00814370" w:rsidRPr="000A1A06">
        <w:rPr>
          <w:b w:val="0"/>
          <w:sz w:val="24"/>
          <w:szCs w:val="24"/>
        </w:rPr>
        <w:t xml:space="preserve"> фактически, за реализацию своих законных прав.</w:t>
      </w:r>
    </w:p>
    <w:p w:rsidR="000A1A06" w:rsidRDefault="000A1A06" w:rsidP="000A1A06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Залогом эффективности государственной антикоррупционной политики является комплексный подход к решению данной задачи, предполагающий одновременную проработку проблемных вопросов противодействия коррупции на всех направлениях деятельности. </w:t>
      </w:r>
    </w:p>
    <w:p w:rsidR="000A1A06" w:rsidRPr="000A1A06" w:rsidRDefault="000A1A06" w:rsidP="000A1A06">
      <w:pPr>
        <w:pStyle w:val="a5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C01C28" w:rsidRPr="006204D1" w:rsidRDefault="002A0C41" w:rsidP="006204D1">
      <w:pPr>
        <w:pStyle w:val="a5"/>
        <w:tabs>
          <w:tab w:val="left" w:pos="72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01C28" w:rsidRPr="006204D1">
        <w:rPr>
          <w:sz w:val="24"/>
          <w:szCs w:val="24"/>
        </w:rPr>
        <w:t>Вопрос 1.</w:t>
      </w:r>
    </w:p>
    <w:p w:rsidR="009A4481" w:rsidRDefault="009A4481" w:rsidP="009A6BF0">
      <w:pPr>
        <w:ind w:firstLine="708"/>
        <w:jc w:val="both"/>
        <w:rPr>
          <w:b/>
        </w:rPr>
      </w:pPr>
    </w:p>
    <w:p w:rsidR="009A4481" w:rsidRPr="009A4481" w:rsidRDefault="009A4481" w:rsidP="009A6BF0">
      <w:pPr>
        <w:ind w:firstLine="708"/>
        <w:jc w:val="both"/>
      </w:pPr>
      <w:r w:rsidRPr="009A4481">
        <w:t>СЛУШАЛИ:</w:t>
      </w:r>
    </w:p>
    <w:p w:rsidR="00AF0F70" w:rsidRDefault="00AF0F70" w:rsidP="00AF2EDA">
      <w:pPr>
        <w:ind w:firstLine="720"/>
        <w:jc w:val="both"/>
      </w:pPr>
      <w:r>
        <w:t>Цыганков О.Ю.</w:t>
      </w:r>
      <w:r w:rsidR="00164C5C">
        <w:t xml:space="preserve">, </w:t>
      </w:r>
      <w:r w:rsidR="00D302C3">
        <w:t xml:space="preserve">отметил, </w:t>
      </w:r>
      <w:r w:rsidR="00164C5C">
        <w:t xml:space="preserve">что </w:t>
      </w:r>
      <w:r w:rsidR="00675943">
        <w:t>на сегодняшний день тема коррупции в России является особо актуальной. В современной Росси</w:t>
      </w:r>
      <w:r w:rsidR="00971177">
        <w:t>и</w:t>
      </w:r>
      <w:r w:rsidR="00675943">
        <w:t xml:space="preserve"> коррупция стала системным фактором</w:t>
      </w:r>
      <w:r w:rsidR="000A1A06">
        <w:t>,</w:t>
      </w:r>
      <w:r w:rsidR="00675943">
        <w:t xml:space="preserve"> оказывающим негативное влияние на эффективное функционирование государственного аппарата, общества и</w:t>
      </w:r>
      <w:r w:rsidR="00FC7231">
        <w:t xml:space="preserve"> </w:t>
      </w:r>
      <w:r w:rsidR="00675943">
        <w:t>отдельных граждан.</w:t>
      </w:r>
      <w:r>
        <w:t xml:space="preserve"> </w:t>
      </w:r>
      <w:r w:rsidR="001954B5">
        <w:t xml:space="preserve">Масштабы этого явления достаточно велики, в связи с чем в России особое внимание уделяется борьбе с коррупцией.  </w:t>
      </w:r>
      <w:r w:rsidR="00675943">
        <w:t xml:space="preserve"> </w:t>
      </w:r>
    </w:p>
    <w:p w:rsidR="00236A55" w:rsidRDefault="001954B5" w:rsidP="00AF2EDA">
      <w:pPr>
        <w:ind w:firstLine="720"/>
        <w:jc w:val="both"/>
      </w:pPr>
      <w:r>
        <w:t>Одним из государственно-правовых институтов, призванных осуществлять противодействие коррупции как в органах власти и управления, так и в сфере хозяйственной деятельности, являются органы прокуратуры.</w:t>
      </w:r>
    </w:p>
    <w:p w:rsidR="00B76451" w:rsidRDefault="00B64E51" w:rsidP="00AF2EDA">
      <w:pPr>
        <w:ind w:firstLine="720"/>
        <w:jc w:val="both"/>
      </w:pPr>
      <w:r>
        <w:t>Михайловской межрайонной прокуратурой на постоянной основе проводится работа по противодействию коррупции. В 2015 году проведены проверки соблюдения государственными и муниципальными служащими, руководителями муниципальных и государственных учреждений, работниками Пенсионного фонда РФ требований законодательства о противодействии коррупции при представлении сведений о</w:t>
      </w:r>
      <w:r w:rsidR="00604C41">
        <w:t xml:space="preserve"> своих</w:t>
      </w:r>
      <w:r>
        <w:t xml:space="preserve"> доходах, расходах, об имуществе и обязательствах имущественного характера, а также о доходах, </w:t>
      </w:r>
      <w:r w:rsidR="00B76451">
        <w:t>расходах, об имуществе и обязательствах имущественного характера своих супруги</w:t>
      </w:r>
      <w:r w:rsidR="00604C41">
        <w:t xml:space="preserve"> (</w:t>
      </w:r>
      <w:r w:rsidR="00B76451">
        <w:t>супруга</w:t>
      </w:r>
      <w:r w:rsidR="00604C41">
        <w:t>)</w:t>
      </w:r>
      <w:r w:rsidR="00B76451">
        <w:t xml:space="preserve"> и несовершеннолетних детей. По итогам проверок выявлено более 40 нарушений, выраженных в недостоверности представленных сведений. По данным фактам вынесено 11 представлений, направлено 4 информационных письма, при рассмотрении которых 40 должностных лиц привлечены к дисциплинарной ответственности.</w:t>
      </w:r>
    </w:p>
    <w:p w:rsidR="00FB0D11" w:rsidRDefault="00B76451" w:rsidP="00AF2EDA">
      <w:pPr>
        <w:ind w:firstLine="720"/>
        <w:jc w:val="both"/>
      </w:pPr>
      <w:r>
        <w:lastRenderedPageBreak/>
        <w:t>В ходе проведения проверок в сфере исполнения законодательства о государственной и муниципальной службе и о противодействи</w:t>
      </w:r>
      <w:r w:rsidR="000A1A06">
        <w:t>и</w:t>
      </w:r>
      <w:r>
        <w:t xml:space="preserve"> коррупции по выявленным фактам нарушения законодательства возбуждено 4 административных производства по ст.19.29 КоАП РФ в отношени</w:t>
      </w:r>
      <w:r w:rsidR="000A1A06">
        <w:t>и</w:t>
      </w:r>
      <w:r>
        <w:t xml:space="preserve"> работодателей, которые не уведомили представителей нанимателя бывших государственных служащих о заключении с ними трудовых договоров.</w:t>
      </w:r>
      <w:r w:rsidR="00FB0D11">
        <w:t xml:space="preserve"> Виновные лица привлечены к административной ответственности.</w:t>
      </w:r>
    </w:p>
    <w:p w:rsidR="00FB0D11" w:rsidRDefault="00FB0D11" w:rsidP="00AF2EDA">
      <w:pPr>
        <w:ind w:firstLine="720"/>
        <w:jc w:val="both"/>
      </w:pPr>
      <w:r>
        <w:t xml:space="preserve">Имеются положительные показатели работы прокуратуры по направлению в порядке п.2 ч. 2 ст.37 УПК РФ в органы предварительного следствия материалов проверок для решения вопроса об уголовном преследовании. Так, в текущем году, по направленным </w:t>
      </w:r>
      <w:r w:rsidR="00032233">
        <w:t>Михайловской межрайонной прокуратуро</w:t>
      </w:r>
      <w:r>
        <w:t>й материалам возбуждены 4 уголовных дела.</w:t>
      </w:r>
    </w:p>
    <w:p w:rsidR="00FB0D11" w:rsidRDefault="00FB0D11" w:rsidP="00AF2EDA">
      <w:pPr>
        <w:ind w:firstLine="720"/>
        <w:jc w:val="both"/>
      </w:pPr>
      <w:r>
        <w:t>По результатам проведенных мероприятий в сфере закупок товаров, работ, услуг для обеспечения государственных и муниципальных нужд вскрыты нарушения требований законодательства. Выявлен факт намеренного невыполнения подрядчиком строительных работ по контракту, заключенному с органом местного самоуправления. По направленным в правоохранительные органы материалам возбуждено уголовное дело по ч.4 ст.160 УК РФ.</w:t>
      </w:r>
      <w:r w:rsidR="00FF19C6">
        <w:t xml:space="preserve"> Так же выявлены факты несоблюдения обязанности заказчиков осуществлять закупки у субъектов малого </w:t>
      </w:r>
      <w:r w:rsidR="009C6C2C">
        <w:t>и среднего предпринимательства в объеме не менее 15 % совокупного дохода размещенных заказов.</w:t>
      </w:r>
    </w:p>
    <w:p w:rsidR="009163C1" w:rsidRDefault="009163C1" w:rsidP="00AF2EDA">
      <w:pPr>
        <w:ind w:firstLine="720"/>
        <w:jc w:val="both"/>
      </w:pPr>
      <w:r>
        <w:t>При проведении проверки в сфере бюджетного законодательства установлено, что</w:t>
      </w:r>
      <w:r w:rsidR="000A1A06">
        <w:t>,</w:t>
      </w:r>
      <w:r>
        <w:t xml:space="preserve"> нарушив условия Типового положения о предоставлении социальных выплат на строительство (приобретение) жилья гражданам</w:t>
      </w:r>
      <w:r w:rsidR="00614311">
        <w:t>, проживающим в сельской местности, в том числе молодым семьям и молодым специалист</w:t>
      </w:r>
      <w:r w:rsidR="00604C41">
        <w:t>а</w:t>
      </w:r>
      <w:r w:rsidR="00614311">
        <w:t>м, гражданин воспользовался правом на получение социальной выплаты на строительство жилья в сельской местности и незаконно получил 2 381 400 руб., причинив тем самым ущерб федеральному и областному бюджету. По данному факту Михайловской межрайонной прокуратурой в Михайловский районный суд направлено исковое заявление о взыскании причиненного ущерба</w:t>
      </w:r>
      <w:r w:rsidR="009C6C2C">
        <w:t>, по результатам судебного заседания ущерб взыскан в полном объеме</w:t>
      </w:r>
      <w:r w:rsidR="00614311">
        <w:t>.</w:t>
      </w:r>
    </w:p>
    <w:p w:rsidR="009C6C2C" w:rsidRDefault="009C6C2C" w:rsidP="00AF2EDA">
      <w:pPr>
        <w:ind w:firstLine="720"/>
        <w:jc w:val="both"/>
      </w:pPr>
      <w:r>
        <w:t>Выявлены факты несвоевременного представления в орган, уполномоченный на ведение реестра контрактов, заключенных с заказчиками, информации подлежащей включению в такие реестры контрактов. В связи с чем в отношени</w:t>
      </w:r>
      <w:r w:rsidR="000A1A06">
        <w:t>и</w:t>
      </w:r>
      <w:r>
        <w:t xml:space="preserve"> должностных лиц возбуждено 5 производств об административном правонарушении, предусмотренн</w:t>
      </w:r>
      <w:r w:rsidR="00032233">
        <w:t>ом ч.</w:t>
      </w:r>
      <w:r>
        <w:t>2 ст.7.31 КоАП РФ, вследствие рассмотрения которых виновным лицам назначены штрафы.</w:t>
      </w:r>
    </w:p>
    <w:p w:rsidR="009C6C2C" w:rsidRDefault="009C6C2C" w:rsidP="00AF2EDA">
      <w:pPr>
        <w:ind w:firstLine="720"/>
        <w:jc w:val="both"/>
      </w:pPr>
      <w:r>
        <w:t xml:space="preserve">Кроме того, в текущем году выявлены нарушения в части использования муниципального имущества </w:t>
      </w:r>
      <w:r w:rsidR="00032233">
        <w:t>и порядка передачи прав на использование такого имущества. По выявленным фактам Михайловской межрайонной прокуратурой возбуждены 3 производства об административных правонарушениях, предусмотренных ч.1 ст.14.9 КоАП РФ.</w:t>
      </w:r>
    </w:p>
    <w:p w:rsidR="00EA3875" w:rsidRDefault="008A4A8F" w:rsidP="00BD11ED">
      <w:pPr>
        <w:ind w:firstLine="720"/>
        <w:jc w:val="both"/>
      </w:pPr>
      <w:r>
        <w:t>Заключенные в нарушение требований Федерального закона «О защите конкуренции» договора аренды в отношение муниципального имущества по инициативе Михайловской межрайонной прокуратуры оспорен</w:t>
      </w:r>
      <w:r w:rsidR="00604C41">
        <w:t>ы</w:t>
      </w:r>
      <w:r>
        <w:t xml:space="preserve"> в Арбитражном суде Волгоградской области.</w:t>
      </w:r>
    </w:p>
    <w:p w:rsidR="008A4A8F" w:rsidRDefault="008A4A8F" w:rsidP="00BD11ED">
      <w:pPr>
        <w:ind w:firstLine="720"/>
        <w:jc w:val="both"/>
      </w:pPr>
      <w:r>
        <w:t>Михайловской межрайонной прокуратурой будет продолжена работа в данном направлении. Однако, коррупцию можно уменьшить только путем принятия комплексны</w:t>
      </w:r>
      <w:r w:rsidR="000A1A06">
        <w:t>х</w:t>
      </w:r>
      <w:r>
        <w:t xml:space="preserve"> мер</w:t>
      </w:r>
      <w:r w:rsidR="00076AFE">
        <w:t xml:space="preserve"> по борьбе с ней. В связи с чем в вопросах противодействия коррупции обойтись без взаимодействия прокуратуры с другими органами государственной власти и институтами гражданского общества невозможно. Взаимодействие, в какой бы сфере оно ни происходило, практически всегда открывает дополнительные возможности заинтересованным субъектам в достижении поставленной перед ними цели.</w:t>
      </w:r>
    </w:p>
    <w:p w:rsidR="00EA3875" w:rsidRDefault="00EA3875" w:rsidP="00BD11ED">
      <w:pPr>
        <w:ind w:firstLine="720"/>
        <w:jc w:val="both"/>
      </w:pPr>
    </w:p>
    <w:p w:rsidR="00EA3875" w:rsidRDefault="00EA3875" w:rsidP="00BD11ED">
      <w:pPr>
        <w:ind w:firstLine="720"/>
        <w:jc w:val="both"/>
      </w:pPr>
      <w:r>
        <w:t>СЛУШАЛИ:</w:t>
      </w:r>
    </w:p>
    <w:p w:rsidR="00A35C22" w:rsidRDefault="00A35C22" w:rsidP="00BD11ED">
      <w:pPr>
        <w:ind w:firstLine="720"/>
        <w:jc w:val="both"/>
      </w:pPr>
      <w:r>
        <w:t>Шкирдов А.О.</w:t>
      </w:r>
      <w:r w:rsidR="00713CEA">
        <w:t xml:space="preserve"> </w:t>
      </w:r>
      <w:r w:rsidR="00A85A17">
        <w:t xml:space="preserve">заметил,  что </w:t>
      </w:r>
      <w:r>
        <w:t>коррупция – это угроза обществу и государству, это явление которое наносит ущерб полному и всестороннему развитию любого общества</w:t>
      </w:r>
      <w:r w:rsidR="00A85A17">
        <w:t>.</w:t>
      </w:r>
      <w:r>
        <w:t xml:space="preserve"> Коррупция подрывает авторитет государственной власти и борьба с данным явлением является на сегодняшний день</w:t>
      </w:r>
      <w:r w:rsidR="00A85A17">
        <w:t xml:space="preserve"> </w:t>
      </w:r>
      <w:r>
        <w:t>одной из самых актуальных направлений деятельности для государства.</w:t>
      </w:r>
    </w:p>
    <w:p w:rsidR="000F5734" w:rsidRDefault="00A35C22" w:rsidP="00BD11ED">
      <w:pPr>
        <w:ind w:firstLine="720"/>
        <w:jc w:val="both"/>
      </w:pPr>
      <w:r>
        <w:t xml:space="preserve">Сотрудниками </w:t>
      </w:r>
      <w:r w:rsidR="00A85A17">
        <w:t>Управлени</w:t>
      </w:r>
      <w:r>
        <w:t>я</w:t>
      </w:r>
      <w:r w:rsidR="00A85A17">
        <w:t xml:space="preserve"> ФСБ в г.Михайловке </w:t>
      </w:r>
      <w:r>
        <w:t xml:space="preserve">за </w:t>
      </w:r>
      <w:r w:rsidR="00A85A17">
        <w:t>201</w:t>
      </w:r>
      <w:r>
        <w:t>5</w:t>
      </w:r>
      <w:r w:rsidR="00A85A17">
        <w:t xml:space="preserve"> год выявлены 2 преступления </w:t>
      </w:r>
      <w:r w:rsidR="003F5736">
        <w:t>по фактам получения взятки и присвоения денежных средств судебным приставом-исполнителем</w:t>
      </w:r>
      <w:r w:rsidR="00A85A17">
        <w:t>.</w:t>
      </w:r>
      <w:r w:rsidR="003F5736">
        <w:t xml:space="preserve"> Так </w:t>
      </w:r>
      <w:r w:rsidR="003F5736">
        <w:lastRenderedPageBreak/>
        <w:t>же были задержаны 2 сотрудника наркоконтроля и несколько сотрудников ГИБДД за получение взятки.</w:t>
      </w:r>
    </w:p>
    <w:p w:rsidR="00EA3875" w:rsidRDefault="003F5736" w:rsidP="00BD11ED">
      <w:pPr>
        <w:ind w:firstLine="720"/>
        <w:jc w:val="both"/>
      </w:pPr>
      <w:r>
        <w:t>Без привлечения общественности нельзя обуздать низовую коррупцию, поскольку на нижних уровнях управления коррупция малочувствительна к властным импульсам, идущим сверху, может быть потеснена только при напоре снизу, усилиями граждан и институтов гражданского общества. Поэтому, реализуя программу по борьбе с коррупцией, власть должна эффективно привлекать к этому широкие общественные круги и независимые средства массовой информации. Особое внимание должно быть уделено воспитанию правового и гражданского сознания и получению навыков поведения в демократическом правовом обществе, в том числе навыков антикоррупционного поведения.</w:t>
      </w:r>
      <w:r w:rsidR="00713C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471" w:rsidRDefault="00826471" w:rsidP="00A77E6B">
      <w:pPr>
        <w:ind w:left="708"/>
        <w:jc w:val="both"/>
      </w:pPr>
    </w:p>
    <w:p w:rsidR="00F762C7" w:rsidRDefault="002D53F6" w:rsidP="00A77E6B">
      <w:pPr>
        <w:ind w:left="708"/>
        <w:jc w:val="both"/>
      </w:pPr>
      <w:r w:rsidRPr="002D53F6">
        <w:t>СЛУШАЛИ:</w:t>
      </w:r>
      <w:r>
        <w:t xml:space="preserve"> </w:t>
      </w:r>
    </w:p>
    <w:p w:rsidR="00BE0274" w:rsidRDefault="00DA4D58" w:rsidP="006204D1">
      <w:pPr>
        <w:ind w:firstLine="709"/>
        <w:jc w:val="both"/>
      </w:pPr>
      <w:r>
        <w:t>Козин В.В.</w:t>
      </w:r>
      <w:r w:rsidR="00090A56">
        <w:t xml:space="preserve"> сообщил, что </w:t>
      </w:r>
      <w:r w:rsidR="00BE0274">
        <w:t>коррупция</w:t>
      </w:r>
      <w:r w:rsidR="002C3A8E">
        <w:t xml:space="preserve"> </w:t>
      </w:r>
      <w:r w:rsidR="00BE0274">
        <w:t>- серьезная проблема современного общества. Общепризнано, что коррупция в России стала одним из основных факторов, препятствующих нормальному развитию государства. Невозможно противостоять коррупции путем осуществления отдельных разрозненных, фрагментарных мероприятий в различных направлениях. То есть решение данной проблемы обязательно должно быть комплексным. В настоящее время проблема противодействия коррупции возведена в ранг национальной политики.</w:t>
      </w:r>
    </w:p>
    <w:p w:rsidR="003A4D3B" w:rsidRDefault="00BE0274" w:rsidP="006204D1">
      <w:pPr>
        <w:ind w:firstLine="709"/>
        <w:jc w:val="both"/>
      </w:pPr>
      <w:r>
        <w:t xml:space="preserve">Сотрудниками ОЭБ и ПК ОМВД России по г.Михайловке в 2015 году выявлены 9 преступлений по ст.291 УК РФ (дача взятки) и 3 преступления по ст. 290 УК РФ (получение взятки). </w:t>
      </w:r>
      <w:r w:rsidR="00136044">
        <w:t xml:space="preserve"> </w:t>
      </w:r>
    </w:p>
    <w:p w:rsidR="00DD1F6A" w:rsidRDefault="00BE0274" w:rsidP="006204D1">
      <w:pPr>
        <w:ind w:firstLine="709"/>
        <w:jc w:val="both"/>
      </w:pPr>
      <w:r>
        <w:t>Из наиболее значимых можно отметить выявление ряда преступлений, предусмотренных ст. ст. 159, 160, 290</w:t>
      </w:r>
      <w:r w:rsidR="00DC179E">
        <w:t xml:space="preserve"> УК РФ</w:t>
      </w:r>
      <w:r>
        <w:t>, совершенных судебным приставом-исполнителем Михайловского РО УФССП России. Всего по результатам расследования направлено для согласования в Михайловскую межрайонную прокуратуру 10 эпизодов преступной деятельности судебного пристава-исполнителя, доказано незаконное получение денежн</w:t>
      </w:r>
      <w:r w:rsidR="00DD1F6A">
        <w:t>ых средств в виде взятки, а также присвоение денежных</w:t>
      </w:r>
      <w:r w:rsidR="000A1A06">
        <w:t>,</w:t>
      </w:r>
      <w:r w:rsidR="00DD1F6A">
        <w:t xml:space="preserve"> средств полученных от должников.</w:t>
      </w:r>
    </w:p>
    <w:p w:rsidR="00BE0274" w:rsidRDefault="00DD1F6A" w:rsidP="006204D1">
      <w:pPr>
        <w:ind w:firstLine="709"/>
        <w:jc w:val="both"/>
      </w:pPr>
      <w:r>
        <w:t>В 2015 году сотрудниками ОЭБ и ПК ОМВД России по г.Михайловке проводилась проверка в отношение директора ООО, который с использование</w:t>
      </w:r>
      <w:r w:rsidR="000A1A06">
        <w:t>м</w:t>
      </w:r>
      <w:r>
        <w:t xml:space="preserve"> служебного положения осуществил хищение бюджетных </w:t>
      </w:r>
      <w:r w:rsidR="00523974">
        <w:t xml:space="preserve">денежных </w:t>
      </w:r>
      <w:r>
        <w:t>средств</w:t>
      </w:r>
      <w:r w:rsidR="00523974">
        <w:t xml:space="preserve"> в сумме 21 522 688руб., выделенных на строительство детского сада на 100 мест. По указанному факту Следственным комитетом возбуждено уголовное дело по признакам </w:t>
      </w:r>
      <w:r w:rsidR="00BE0274">
        <w:t xml:space="preserve"> </w:t>
      </w:r>
      <w:r w:rsidR="00814795">
        <w:t>преступления, предусмотренного ч.4 ст.160 УК РФ (присвоение в особо крупном размере). В январе 2016 года планируется направление данного уголовного дела в суд.</w:t>
      </w:r>
    </w:p>
    <w:p w:rsidR="00814795" w:rsidRDefault="00814795" w:rsidP="00814795">
      <w:pPr>
        <w:ind w:firstLine="709"/>
        <w:jc w:val="both"/>
      </w:pPr>
      <w:r>
        <w:t>Кроме того</w:t>
      </w:r>
      <w:r w:rsidR="000A1A06">
        <w:t>,</w:t>
      </w:r>
      <w:r>
        <w:t xml:space="preserve"> по результатам проведения оперативной проверки был выявлен факт хищения бюджетных денежных средств руководителями ООО путем предоставления в ГКУ «ЦЗН» ложных сведений о трудоустройстве в свои организации инвалидов. В результате преступной деятельности из бюджета было похищено 230 000руб.</w:t>
      </w:r>
    </w:p>
    <w:p w:rsidR="00574FB6" w:rsidRPr="00574FB6" w:rsidRDefault="00574FB6" w:rsidP="00C9791E">
      <w:pPr>
        <w:ind w:firstLine="709"/>
        <w:jc w:val="both"/>
      </w:pPr>
      <w:r w:rsidRPr="00574FB6">
        <w:rPr>
          <w:color w:val="2C2C2C"/>
          <w:shd w:val="clear" w:color="auto" w:fill="FFFFFF"/>
        </w:rPr>
        <w:t>Работа по повышению эффективности деятельности правоохранительных органов по данному направлению деятельности будет продолжена.</w:t>
      </w:r>
    </w:p>
    <w:p w:rsidR="00EA3875" w:rsidRDefault="00EA3875" w:rsidP="00F762C7">
      <w:pPr>
        <w:ind w:firstLine="709"/>
        <w:jc w:val="both"/>
      </w:pPr>
    </w:p>
    <w:p w:rsidR="00731609" w:rsidRDefault="00731609" w:rsidP="00731609">
      <w:pPr>
        <w:ind w:firstLine="709"/>
        <w:jc w:val="both"/>
      </w:pPr>
      <w:r>
        <w:t>СЛУШАЛИ:</w:t>
      </w:r>
    </w:p>
    <w:p w:rsidR="00731609" w:rsidRDefault="00731609" w:rsidP="00731609">
      <w:pPr>
        <w:ind w:firstLine="709"/>
        <w:jc w:val="both"/>
      </w:pPr>
      <w:r>
        <w:t>Плечистов С.С. указал, что борьба с коррупцией является одной из самых острых проблем Российского государства и общества.</w:t>
      </w:r>
    </w:p>
    <w:p w:rsidR="00855309" w:rsidRDefault="00731609" w:rsidP="00731609">
      <w:pPr>
        <w:ind w:firstLine="709"/>
        <w:jc w:val="both"/>
      </w:pPr>
      <w:r>
        <w:t>В настоящее время в условиях экономического кризиса борьба с преступлениями в сфере экономики и коррупционными правонарушениями стала особенно актуальной и одной из приоритетных задач в работе</w:t>
      </w:r>
      <w:r w:rsidR="00855309">
        <w:t>,</w:t>
      </w:r>
      <w:r>
        <w:t xml:space="preserve"> в том числе и Михайловского межрайонного следственного отдела. При этом работа следственного органа осуществлялась и осуществляется в тесном взаимодействии с другими правоохранительными </w:t>
      </w:r>
      <w:r w:rsidR="00855309">
        <w:t>структурами.</w:t>
      </w:r>
    </w:p>
    <w:p w:rsidR="00B5392E" w:rsidRDefault="00855309" w:rsidP="00731609">
      <w:pPr>
        <w:ind w:firstLine="709"/>
        <w:jc w:val="both"/>
      </w:pPr>
      <w:r>
        <w:t>По сравнению с 2014 годом, по итогам которого Михайловским МРСО расследовалось и окончено 8 преступлений коррупционной направленности, в текущем году данная цифра возросла до 13 преступлений, 11 из которых по ст. 291УК РФ и 2 преступления по ст. 290УК РФ. Все уголовные дела доведены до суда.</w:t>
      </w:r>
    </w:p>
    <w:p w:rsidR="00B5392E" w:rsidRDefault="00B5392E" w:rsidP="00731609">
      <w:pPr>
        <w:ind w:firstLine="709"/>
        <w:jc w:val="both"/>
      </w:pPr>
      <w:r>
        <w:t>На территории г.Михайловка в 2014-2015гг. были выявлены коррупционные преступления, связанные со взяточничеством в системе образования.</w:t>
      </w:r>
    </w:p>
    <w:p w:rsidR="00731609" w:rsidRDefault="00B5392E" w:rsidP="00731609">
      <w:pPr>
        <w:ind w:firstLine="709"/>
        <w:jc w:val="both"/>
      </w:pPr>
      <w:r>
        <w:lastRenderedPageBreak/>
        <w:t>В целях недопущения совершения преступлений коррупционной направленности необходимо особое внимание обратить на повышение уровня личной ответственности руководителей организаций и предприятий городского округа при осуществлении управленческих функций, усиление ведомственного контроля за работой подчиненных.</w:t>
      </w:r>
      <w:r w:rsidR="00731609">
        <w:t xml:space="preserve">  </w:t>
      </w:r>
    </w:p>
    <w:p w:rsidR="00731609" w:rsidRDefault="00731609" w:rsidP="00F762C7">
      <w:pPr>
        <w:ind w:firstLine="709"/>
        <w:jc w:val="both"/>
      </w:pPr>
    </w:p>
    <w:p w:rsidR="00EA3875" w:rsidRDefault="00EA3875" w:rsidP="00F762C7">
      <w:pPr>
        <w:ind w:firstLine="709"/>
        <w:jc w:val="both"/>
      </w:pPr>
      <w:r>
        <w:t>СЛУШАЛИ:</w:t>
      </w:r>
    </w:p>
    <w:p w:rsidR="003A11A8" w:rsidRDefault="00136044" w:rsidP="004A5973">
      <w:pPr>
        <w:ind w:firstLine="706"/>
        <w:jc w:val="both"/>
      </w:pPr>
      <w:r>
        <w:t xml:space="preserve">Сухова В.В. </w:t>
      </w:r>
      <w:r w:rsidR="002D6BA6">
        <w:t xml:space="preserve">отметила, </w:t>
      </w:r>
      <w:r w:rsidR="004A5973">
        <w:t>в администрации городского округа город Михайловка работа по профилактике коррупционных и иных правонарушений носит системный характер и проводится в рамках реализации Плана мероприятий по противодействию коррупции в городском округе город Михайловка на 2015-2017 годы.</w:t>
      </w:r>
      <w:r w:rsidR="00847AD6">
        <w:t xml:space="preserve"> </w:t>
      </w:r>
    </w:p>
    <w:p w:rsidR="00847AD6" w:rsidRDefault="00847AD6" w:rsidP="004A5973">
      <w:pPr>
        <w:ind w:firstLine="706"/>
        <w:jc w:val="both"/>
      </w:pPr>
      <w:r>
        <w:t xml:space="preserve">Одной из мер противодействия коррупции является проведение антикоррупционной экспертизы нормативных правовых актов и их проектов. </w:t>
      </w:r>
      <w:r w:rsidR="00FC18A3">
        <w:t>В 2015 году проведена антикоррупционная экспертиза 97 проектов нормативных правовых актов, при проведении экспертизы коррупциогенных факторов не выявлено.</w:t>
      </w:r>
    </w:p>
    <w:p w:rsidR="00FC18A3" w:rsidRDefault="00FC18A3" w:rsidP="004A5973">
      <w:pPr>
        <w:ind w:firstLine="706"/>
        <w:jc w:val="both"/>
      </w:pPr>
      <w:r>
        <w:t>С целью повышения обеспечения эффективности борьбы с коррупцией среди сотрудников администрации создана и проводит работу комиссия по соблюдению требований к служебному поведению и урегулированию конфликта интересов. В 2015 году проведено 7 заседаний комиссии. По результатам заседания комиссии 2 муниципальных служащих и 25 руководителей муниципальных учреждений привлечены к дисциплинарной ответственности.</w:t>
      </w:r>
      <w:r w:rsidR="00C62A02">
        <w:t xml:space="preserve"> Так же по результатам заседания комиссии 1 муниципальному служащему дано согласие на заключение трудового договора после увольнения с муниципальной службы и рассмотрено 8 уведомлений поступивших от работодателей о заключении трудового договора с бывшим муниципальным служащим. </w:t>
      </w:r>
    </w:p>
    <w:p w:rsidR="00C62A02" w:rsidRDefault="00C62A02" w:rsidP="004A5973">
      <w:pPr>
        <w:ind w:firstLine="706"/>
        <w:jc w:val="both"/>
      </w:pPr>
      <w:r>
        <w:t>В рамках ежегодной диспансеризации проводится контроль соблюдения ограничения в связи с наличием заболевания, препятствующего прохождению муниципальной службы.</w:t>
      </w:r>
    </w:p>
    <w:p w:rsidR="000B3C6C" w:rsidRDefault="00200F52" w:rsidP="00847AD6">
      <w:pPr>
        <w:ind w:firstLine="706"/>
        <w:jc w:val="both"/>
      </w:pPr>
      <w:r>
        <w:t>До муниципальных служащих доведены положения законодательства РФ о противодействии коррупции. Со вновь назначенными на муниципальную службу служащими отделом муниципальной службы и работы с кадрами проводятся беседы по вопросам служебной дисциплины, этики поведения, возникновения конфликта интересов, и ответственности за их нарушение.</w:t>
      </w:r>
      <w:r w:rsidR="008C6AE1">
        <w:t xml:space="preserve"> Постановлением администрации городского округа утвержден Стандарт антикоррупционного поведения  муниципального служащего. Муниципальные служащие под роспись ознакомлены </w:t>
      </w:r>
      <w:r w:rsidR="00767201">
        <w:t>с нормативными актами</w:t>
      </w:r>
      <w:r w:rsidR="000A1A06">
        <w:t>.</w:t>
      </w:r>
    </w:p>
    <w:p w:rsidR="00200F52" w:rsidRDefault="00200F52" w:rsidP="00847AD6">
      <w:pPr>
        <w:ind w:firstLine="706"/>
        <w:jc w:val="both"/>
      </w:pPr>
      <w:r>
        <w:t>В целях обеспечения эффективного взаимодействия с государственными органами по вопросам противодействия коррупции все нормативные правовые акты, принятые администрацией городского округа, направляются в Михайловскую межрайонную прокуратуру.</w:t>
      </w:r>
    </w:p>
    <w:p w:rsidR="00200F52" w:rsidRDefault="00200F52" w:rsidP="00847AD6">
      <w:pPr>
        <w:ind w:firstLine="706"/>
        <w:jc w:val="both"/>
      </w:pPr>
      <w:r>
        <w:t xml:space="preserve">Ежегодно </w:t>
      </w:r>
      <w:r w:rsidR="00D802F7">
        <w:t>структурными подразделениями администрации городского округа проводится анализ должностных обязанностей, подверженных риску коррупционных проявлений</w:t>
      </w:r>
      <w:r w:rsidR="00F9428F">
        <w:t xml:space="preserve"> в целях формировани</w:t>
      </w:r>
      <w:r w:rsidR="005A2D1F">
        <w:t>я</w:t>
      </w:r>
      <w:r w:rsidR="00F9428F">
        <w:t xml:space="preserve"> Перечня должностей при назначении на которые и при замещении которых граждане обязаны представлять сведения о </w:t>
      </w:r>
      <w:r w:rsidR="005A2D1F">
        <w:t xml:space="preserve">своих </w:t>
      </w:r>
      <w:r w:rsidR="00F9428F"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 </w:t>
      </w:r>
    </w:p>
    <w:p w:rsidR="00F9428F" w:rsidRDefault="00F9428F" w:rsidP="00F9428F">
      <w:pPr>
        <w:ind w:firstLine="706"/>
        <w:jc w:val="both"/>
      </w:pPr>
      <w:r>
        <w:t xml:space="preserve">Соблюдение запретов и ограничений, прежде всего, контролируется в процессе ежегодного представления </w:t>
      </w:r>
      <w:r w:rsidR="000A1A06">
        <w:t>сведений</w:t>
      </w:r>
      <w:r>
        <w:t xml:space="preserve"> о доходах. В феврале 2015 года до муниципальных служащих и руководителей муниципальных учреждений доведены нормативные документы, регламентирующие порядок представления сведений о доходах, всем направлены Методические рекомендации Минтруда РФ по вопросам заполн</w:t>
      </w:r>
      <w:r w:rsidR="000A1A06">
        <w:t>ения справок</w:t>
      </w:r>
      <w:r>
        <w:t>. Однако, недочеты при заполнении имеются.</w:t>
      </w:r>
    </w:p>
    <w:p w:rsidR="00200F52" w:rsidRDefault="00767201" w:rsidP="00847AD6">
      <w:pPr>
        <w:ind w:firstLine="706"/>
        <w:jc w:val="both"/>
      </w:pPr>
      <w:r>
        <w:t>Для муниципальных служащих проводятся квалификационные экзамены, на которых проверяются знания антикоррупционного законодательства.</w:t>
      </w:r>
    </w:p>
    <w:p w:rsidR="00767201" w:rsidRDefault="00767201" w:rsidP="00847AD6">
      <w:pPr>
        <w:ind w:firstLine="706"/>
        <w:jc w:val="both"/>
      </w:pPr>
      <w:r>
        <w:t>Организована работа «телефона доверия» по вопросам противодействия коррупции.</w:t>
      </w:r>
    </w:p>
    <w:p w:rsidR="00767201" w:rsidRDefault="00767201" w:rsidP="00847AD6">
      <w:pPr>
        <w:ind w:firstLine="706"/>
        <w:jc w:val="both"/>
      </w:pPr>
      <w:r>
        <w:t>За отчетный период нарушений коррупционного характера среди муниципальных служащих не выявлено.</w:t>
      </w:r>
    </w:p>
    <w:p w:rsidR="00767201" w:rsidRDefault="00767201" w:rsidP="00847AD6">
      <w:pPr>
        <w:ind w:firstLine="706"/>
        <w:jc w:val="both"/>
      </w:pPr>
      <w:r>
        <w:t xml:space="preserve">В 2016 году реализация государственной антикоррупционной политики в администрации городского округа </w:t>
      </w:r>
      <w:r w:rsidR="00E17B15">
        <w:t>будет продолжена по направлениям, определенным Национальной стратегией противодействия коррупции.</w:t>
      </w:r>
      <w:r w:rsidR="0062647D">
        <w:t xml:space="preserve"> </w:t>
      </w:r>
    </w:p>
    <w:p w:rsidR="0062647D" w:rsidRDefault="0062647D" w:rsidP="00847AD6">
      <w:pPr>
        <w:ind w:firstLine="706"/>
        <w:jc w:val="both"/>
      </w:pPr>
      <w:r>
        <w:lastRenderedPageBreak/>
        <w:t xml:space="preserve"> </w:t>
      </w:r>
    </w:p>
    <w:p w:rsidR="0062647D" w:rsidRDefault="0062647D" w:rsidP="0062647D">
      <w:pPr>
        <w:suppressAutoHyphens/>
        <w:ind w:firstLine="709"/>
        <w:jc w:val="both"/>
      </w:pPr>
      <w:r>
        <w:t>СЛУШАЛИ:</w:t>
      </w:r>
    </w:p>
    <w:p w:rsidR="0062647D" w:rsidRDefault="0062647D" w:rsidP="0062647D">
      <w:pPr>
        <w:suppressAutoHyphens/>
        <w:ind w:firstLine="709"/>
        <w:jc w:val="both"/>
      </w:pPr>
      <w:r>
        <w:t>Ефименко Н.С. сообщила, что в своей работе по повышению эффективности противодействия коррупции Михайловская городская Дума руководствуется Положением о противодействии коррупции, постановлением Михайловской городской Думы об антикоррупционной экспертизе проектов нормативных правовых актов Михайловской городской Думы и Планом мероприятий по противодействию коррупции.</w:t>
      </w:r>
    </w:p>
    <w:p w:rsidR="0062647D" w:rsidRDefault="0062647D" w:rsidP="0062647D">
      <w:pPr>
        <w:suppressAutoHyphens/>
        <w:ind w:firstLine="709"/>
        <w:jc w:val="both"/>
      </w:pPr>
      <w:r>
        <w:t>Антикоррупционная экспертиза проектов муниципальных правовых актов проводится аппаратом Михайловской городской Думы одновременно с юридической экспертизой. В 2015 году подготовлено 57 заключений антикоррупционной экспертизы.</w:t>
      </w:r>
    </w:p>
    <w:p w:rsidR="00CA1345" w:rsidRDefault="0062647D" w:rsidP="0062647D">
      <w:pPr>
        <w:jc w:val="both"/>
      </w:pPr>
      <w:r>
        <w:tab/>
        <w:t>С целью противодействия коррупции аппаратом Михайловской городской Думы все проекты, рассматриваемые на заседаниях представительного органа, направляются в Михайловскую межрайонную прокуратуру для проведения предварительной юридической экспертизы. После принятия решений депутатским корпусо</w:t>
      </w:r>
      <w:r w:rsidR="005A2D1F">
        <w:t>м</w:t>
      </w:r>
      <w:r>
        <w:t xml:space="preserve"> аппарат направляет муниципальные правовые акты в Государственное правовое управления для их регистрации. </w:t>
      </w:r>
    </w:p>
    <w:p w:rsidR="00CA1345" w:rsidRDefault="00CA1345" w:rsidP="005A2D1F">
      <w:pPr>
        <w:ind w:firstLine="709"/>
        <w:jc w:val="both"/>
      </w:pPr>
      <w:r>
        <w:t>Одновременно проводится работа  по информированию населения о деятельности Михайловской городской Думы. В соответствии с Уставом городского округа город Михайловка, Положением о порядке официального опубликования (обнародования) муниципальных правовых актов городского округа гор</w:t>
      </w:r>
      <w:r w:rsidR="005A2D1F">
        <w:t>о</w:t>
      </w:r>
      <w:r>
        <w:t xml:space="preserve">д </w:t>
      </w:r>
      <w:r w:rsidR="0062647D">
        <w:t xml:space="preserve"> </w:t>
      </w:r>
      <w:r>
        <w:t>Михайловка, в 2015 году было опубликовано 43 решения Думы, обнародовано – 26 решений.</w:t>
      </w:r>
    </w:p>
    <w:p w:rsidR="00F32699" w:rsidRDefault="00CA1345" w:rsidP="0062647D">
      <w:pPr>
        <w:jc w:val="both"/>
      </w:pPr>
      <w:r>
        <w:tab/>
        <w:t>В рамках депутатского контроля по факту исполнения муниципальных правовых актов, регулирующих вопросы в областях наибольшего коррупционного риска, было заслушано на заседаниях Михайловской городской Думы 17 отчетов, поставлено на контроль 49 правовых актов</w:t>
      </w:r>
      <w:r w:rsidR="00825FF6">
        <w:t>.</w:t>
      </w:r>
      <w:r>
        <w:t xml:space="preserve"> </w:t>
      </w:r>
      <w:r>
        <w:tab/>
        <w:t>В Михайловской городской Думе образована комиссия по соблюдению требований к служебному</w:t>
      </w:r>
      <w:r w:rsidR="00A74342">
        <w:t xml:space="preserve"> поведению муниципальных служащих </w:t>
      </w:r>
      <w:r w:rsidR="00F32699">
        <w:t>и урегулированию конфликта интересов. Заседания комиссии проводятся 1 раз в квартал.</w:t>
      </w:r>
    </w:p>
    <w:p w:rsidR="0062647D" w:rsidRDefault="00F32699" w:rsidP="0062647D">
      <w:pPr>
        <w:jc w:val="both"/>
      </w:pPr>
      <w:r>
        <w:tab/>
        <w:t xml:space="preserve">Ежегодно проводятся заседания, которые посвящены информированию о порядке заполнения справок о доходах, расходах и обязательствах имущественного характера. Муниципальные служащие </w:t>
      </w:r>
      <w:r w:rsidR="004D0552">
        <w:t>и депутаты, осуществляющие свою деятельность на постоянной основе, ознакомлены с методикой заполнения справок о доходах за себя и членов своей семьи, до их сведения доводится</w:t>
      </w:r>
      <w:r w:rsidR="00A74342">
        <w:t xml:space="preserve"> </w:t>
      </w:r>
      <w:r w:rsidR="0062647D">
        <w:tab/>
      </w:r>
      <w:r w:rsidR="004D0552">
        <w:t>информация о запретах, ограничениях, связанных с муниципальной службой и требованиях к служебному поведению.</w:t>
      </w:r>
    </w:p>
    <w:p w:rsidR="004D0552" w:rsidRDefault="004D0552" w:rsidP="0062647D">
      <w:pPr>
        <w:jc w:val="both"/>
      </w:pPr>
      <w:r>
        <w:tab/>
        <w:t>В 2016 году в связи с изменением законодательства планируется проведение работы с депутатским корпусом, которым предстоит представлять сведения о доходах, расходах, об имуществе и обязательствах имущественного характера в Михайловскую городскую Думу</w:t>
      </w:r>
      <w:r w:rsidR="00EC402E">
        <w:t>.</w:t>
      </w:r>
    </w:p>
    <w:p w:rsidR="003310F2" w:rsidRDefault="003310F2" w:rsidP="00847AD6">
      <w:pPr>
        <w:ind w:firstLine="706"/>
        <w:jc w:val="both"/>
      </w:pPr>
    </w:p>
    <w:p w:rsidR="003310F2" w:rsidRDefault="003310F2" w:rsidP="003310F2">
      <w:pPr>
        <w:ind w:firstLine="706"/>
        <w:jc w:val="both"/>
        <w:rPr>
          <w:b/>
        </w:rPr>
      </w:pPr>
      <w:r>
        <w:rPr>
          <w:b/>
        </w:rPr>
        <w:t>Вопрос № 2</w:t>
      </w:r>
    </w:p>
    <w:p w:rsidR="003310F2" w:rsidRDefault="003310F2" w:rsidP="00847AD6">
      <w:pPr>
        <w:ind w:firstLine="706"/>
        <w:jc w:val="both"/>
      </w:pPr>
    </w:p>
    <w:p w:rsidR="003310F2" w:rsidRDefault="003310F2" w:rsidP="00847AD6">
      <w:pPr>
        <w:ind w:firstLine="706"/>
        <w:jc w:val="both"/>
      </w:pPr>
      <w:r>
        <w:t>СЛУШАЛИ:</w:t>
      </w:r>
    </w:p>
    <w:p w:rsidR="003310F2" w:rsidRPr="003310F2" w:rsidRDefault="003310F2" w:rsidP="003310F2">
      <w:pPr>
        <w:suppressAutoHyphens/>
        <w:ind w:firstLine="709"/>
        <w:jc w:val="both"/>
      </w:pPr>
      <w:r>
        <w:t>Локтионова Т.Ф. заметила, что</w:t>
      </w:r>
      <w:r w:rsidRPr="003310F2">
        <w:t xml:space="preserve"> целях формирования в городском округе город Михайловка системы противодействия коррупции и устранения причин, ее порождающих, образована межведомственная комиссия по противодействию коррупции  под председательством главы администрации городского округа Эфроса Иосифа Нохимовича.</w:t>
      </w:r>
    </w:p>
    <w:p w:rsidR="00825FF6" w:rsidRDefault="003310F2" w:rsidP="003310F2">
      <w:pPr>
        <w:suppressAutoHyphens/>
        <w:ind w:firstLine="709"/>
        <w:jc w:val="both"/>
      </w:pPr>
      <w:r w:rsidRPr="003310F2">
        <w:t xml:space="preserve">Согласно Плана работы межведомственной комиссии структурные подразделения администрации городского округа представили в межведомственную комиссию отчеты о мероприятиях, проведенных за 2015 год в сфере противодействия коррупции. </w:t>
      </w:r>
    </w:p>
    <w:p w:rsidR="003310F2" w:rsidRPr="003310F2" w:rsidRDefault="00825FF6" w:rsidP="003310F2">
      <w:pPr>
        <w:suppressAutoHyphens/>
        <w:ind w:firstLine="709"/>
        <w:jc w:val="both"/>
      </w:pPr>
      <w:r>
        <w:t>К</w:t>
      </w:r>
      <w:r w:rsidR="003310F2" w:rsidRPr="003310F2">
        <w:t>раткие отчеты, представленные в комиссию:</w:t>
      </w:r>
    </w:p>
    <w:p w:rsidR="003310F2" w:rsidRPr="003310F2" w:rsidRDefault="003310F2" w:rsidP="003310F2">
      <w:pPr>
        <w:suppressAutoHyphens/>
        <w:spacing w:line="276" w:lineRule="auto"/>
        <w:ind w:firstLine="709"/>
        <w:jc w:val="both"/>
      </w:pPr>
      <w:r w:rsidRPr="003310F2">
        <w:t>В целях повышения доверия граждан к системе обеспечения эффективной работы жилищно-коммунального комплекса отделом ЖКХ администрации городского округа проводятся следующие мероприятия:</w:t>
      </w:r>
    </w:p>
    <w:p w:rsidR="003310F2" w:rsidRPr="003310F2" w:rsidRDefault="003310F2" w:rsidP="003310F2">
      <w:pPr>
        <w:suppressAutoHyphens/>
        <w:ind w:firstLine="709"/>
        <w:jc w:val="both"/>
      </w:pPr>
      <w:r w:rsidRPr="003310F2">
        <w:t xml:space="preserve">- заместителем главы администрации городского округа по ЖКХ, начальником отдела  и заместителем начальника отдела ЖКХ проводится личный прием граждан по вопросам нарушения </w:t>
      </w:r>
      <w:r w:rsidRPr="003310F2">
        <w:lastRenderedPageBreak/>
        <w:t>законодательства в сфере ЖКХ, с участием управляющих организаций и товариществ собственников жилья;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- еженедельно проводятся заседания Общественного совета по ЖКХ с участием управляющих компаний, ресурсоснабжающих  организаций и администрации;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- в целях повышения информированности собственников помещений в многоквартирных домах в части жилищных прав и законных интересов, оказания собственникам содействия в реализации своих прав и законных интересов, постановлением администрации городского округа создан Центр поддержки собственников;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- на сайте городского округа и в средствах массовой информации размещается информация о деятельности управляющих организаций, выявленных нарушениях и принятых мерах по их устранению.</w:t>
      </w:r>
    </w:p>
    <w:p w:rsidR="003310F2" w:rsidRPr="003310F2" w:rsidRDefault="003310F2" w:rsidP="003310F2">
      <w:pPr>
        <w:suppressAutoHyphens/>
        <w:spacing w:line="276" w:lineRule="auto"/>
        <w:jc w:val="both"/>
      </w:pPr>
      <w:r w:rsidRPr="003310F2">
        <w:t xml:space="preserve"> </w:t>
      </w:r>
      <w:r>
        <w:tab/>
      </w:r>
      <w:r w:rsidRPr="003310F2">
        <w:t>В целях обеспечения целевого и эффективного использования бюджетных средств комитетом по финансам администрации городского округа осуществляется внутренний муниципальный финансовый контроль. Контрольные мероприятия проводятся в соответствии с Планом контрольных мероприятий, утвержденных постановлением администрации.  В 2015 году комитетом по финансам проведены 3 плановые проверки по вопросу соблюдения муниципальными учреждениями законодательства в сфере закупок товаров, работ и услуг. Проведены 2 ревизии финансово-хозяйственной деятельности муниципальных учреждений. Кроме того, проведены 4 внеплановых проверки отдельных вопросов финансово-хозяйственной деятельности муниципальных учреждений. В результате проведенных контрольных мероприятий коррупционной составляющей при использовании бюджетных средств не выявлено.</w:t>
      </w:r>
    </w:p>
    <w:p w:rsidR="003310F2" w:rsidRPr="003310F2" w:rsidRDefault="003310F2" w:rsidP="003310F2">
      <w:pPr>
        <w:suppressAutoHyphens/>
        <w:spacing w:line="276" w:lineRule="auto"/>
        <w:ind w:firstLine="709"/>
        <w:jc w:val="both"/>
      </w:pPr>
      <w:r w:rsidRPr="003310F2">
        <w:t xml:space="preserve">Размещение заказов на поставки товаров, выполнение работ, оказание услуг для муниципальных нужд осуществляется в соответствии с Федеральным законом № 44-ФЗ. Вся информация о муниципальных заказах размещается на Общественном официальном сайте, что позволяет информации быть доступной для всех участников закупок по всем регионам РФ, а также совершенствует схему контроля, получая единый информационный массив для мониторинга и анализа контрольными органами, а также общественностью. </w:t>
      </w:r>
    </w:p>
    <w:p w:rsidR="003310F2" w:rsidRPr="003310F2" w:rsidRDefault="003310F2" w:rsidP="003310F2">
      <w:pPr>
        <w:suppressAutoHyphens/>
        <w:spacing w:line="276" w:lineRule="auto"/>
        <w:ind w:firstLine="567"/>
        <w:jc w:val="both"/>
      </w:pPr>
      <w:r w:rsidRPr="003310F2">
        <w:t>В сфере использования муниципального имущества отделом по управлению имуществом проводятся следующие мероприятия: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- в средствах массовой информации и в сети Интернет размещаются сообщения о возможности представления муниципального имущества в собственность или аренду, о проведении торгов и аукционов;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- в целях осуществления муниципального контроля по назначению, распоряжению и за сохранностью муниципального имущества проводятся плановые проверки по использованию имущества, инвентаризация имущества, ведется реестр муниципальной собственности.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В целях повышения эффективности использования общественных (публичных) слушаний, предусмотренных градостроительным законодательством, отделом архитектуры и градостроительства администрации городского округа принимаются следующие меры: граждане информируются о проведении общественных (публичных) слушаний при помощи средств массовой информации, в том числе публикаций в газете и размещения на официальном сайте городского округа город Михайловка, а так же по средствам направления заинтересованным лицам письменных уведомлений в случае, если это предусмотрено законодательством РФ; проводится информационно-разъяснительная работа с гражданами и заинтересованными лицами по вопросам, выносимым на общественные (публичные) слушания.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В сфере землепользования: информация о  проведении аукционов, сообщения о возможности предоставления земельных участков в собственность или в аренду размещается в средствах массовой информации и в сети Интернет.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>По результатам мероприятий по мониторингу реализации органом местного самоуправления полномочий по предоставлению земельных участков и контролю за их использованием коррупционные нарушения не выявлены.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lastRenderedPageBreak/>
        <w:t xml:space="preserve">Отделом по образованию администрации городского округа и руководителями образовательных учреждений разработаны Планы мероприятий  по противодействию коррупции в сфере образования и назначены ответственные лица за реализацию мероприятий, предусмотренных Планами. </w:t>
      </w:r>
    </w:p>
    <w:p w:rsidR="003310F2" w:rsidRPr="003310F2" w:rsidRDefault="003310F2" w:rsidP="003310F2">
      <w:pPr>
        <w:suppressAutoHyphens/>
        <w:ind w:firstLine="567"/>
        <w:jc w:val="both"/>
      </w:pPr>
      <w:r w:rsidRPr="003310F2">
        <w:t xml:space="preserve">В образовательных учреждениях городского округа совместно с правоохранительными органами проводятся беседы, классные часы и родительские собрания по вопросам противодействия коррупции. </w:t>
      </w:r>
    </w:p>
    <w:p w:rsidR="003310F2" w:rsidRDefault="003310F2" w:rsidP="003310F2">
      <w:pPr>
        <w:suppressAutoHyphens/>
        <w:ind w:firstLine="567"/>
        <w:jc w:val="both"/>
      </w:pPr>
      <w:r w:rsidRPr="003310F2">
        <w:t>Нормативными и иными актами администрации городского  округа и отдела по образованию администрации городского округа установлены запреты на неправомерные сборы денежных средств с обучающихся и их родителей. Руководители образовательных учреждений ознакомлены с запретами и ограничениями, установленными законодательством о противодействии коррупции.</w:t>
      </w:r>
    </w:p>
    <w:p w:rsidR="0062647D" w:rsidRDefault="0062647D" w:rsidP="003310F2">
      <w:pPr>
        <w:suppressAutoHyphens/>
        <w:ind w:firstLine="567"/>
        <w:jc w:val="both"/>
      </w:pPr>
    </w:p>
    <w:p w:rsidR="000B3C6C" w:rsidRDefault="00A25E9C" w:rsidP="006D73F3">
      <w:pPr>
        <w:ind w:firstLine="706"/>
        <w:jc w:val="both"/>
        <w:rPr>
          <w:b/>
        </w:rPr>
      </w:pPr>
      <w:r>
        <w:rPr>
          <w:b/>
        </w:rPr>
        <w:t>Вопрос № 3</w:t>
      </w:r>
    </w:p>
    <w:p w:rsidR="00EC5FFB" w:rsidRDefault="00EC5FFB" w:rsidP="006D73F3">
      <w:pPr>
        <w:ind w:firstLine="706"/>
        <w:jc w:val="both"/>
        <w:rPr>
          <w:b/>
        </w:rPr>
      </w:pPr>
    </w:p>
    <w:p w:rsidR="00A25E9C" w:rsidRDefault="00A25E9C" w:rsidP="006D73F3">
      <w:pPr>
        <w:ind w:firstLine="706"/>
        <w:jc w:val="both"/>
      </w:pPr>
      <w:r>
        <w:t xml:space="preserve">СЛУШАЛИ: </w:t>
      </w:r>
    </w:p>
    <w:p w:rsidR="00A25E9C" w:rsidRDefault="00C40537" w:rsidP="00A25E9C">
      <w:pPr>
        <w:ind w:firstLine="720"/>
        <w:jc w:val="both"/>
      </w:pPr>
      <w:r>
        <w:t>Локтионова Т.Ф.</w:t>
      </w:r>
      <w:r w:rsidR="00A25E9C">
        <w:t xml:space="preserve"> </w:t>
      </w:r>
      <w:r w:rsidR="00EC5FFB">
        <w:t>озвучил</w:t>
      </w:r>
      <w:r>
        <w:t>а</w:t>
      </w:r>
      <w:r w:rsidR="00EC5FFB">
        <w:t xml:space="preserve"> </w:t>
      </w:r>
      <w:r w:rsidR="00A25E9C">
        <w:t xml:space="preserve"> план работы </w:t>
      </w:r>
      <w:r w:rsidR="00EC5FFB">
        <w:t xml:space="preserve">межведомственной </w:t>
      </w:r>
      <w:r w:rsidR="00A25E9C">
        <w:t xml:space="preserve">комиссии по </w:t>
      </w:r>
      <w:r w:rsidR="00EC5FFB">
        <w:t>противодействию коррупции</w:t>
      </w:r>
      <w:r w:rsidR="00717765">
        <w:t xml:space="preserve"> в</w:t>
      </w:r>
      <w:r w:rsidR="00A25E9C">
        <w:t xml:space="preserve"> городско</w:t>
      </w:r>
      <w:r w:rsidR="00717765">
        <w:t>м</w:t>
      </w:r>
      <w:r w:rsidR="00A25E9C">
        <w:t xml:space="preserve"> округ</w:t>
      </w:r>
      <w:r w:rsidR="00717765">
        <w:t>е город Михайловка</w:t>
      </w:r>
      <w:r w:rsidR="00A25E9C">
        <w:t xml:space="preserve"> на 201</w:t>
      </w:r>
      <w:r w:rsidR="003310F2">
        <w:t>5</w:t>
      </w:r>
      <w:r w:rsidR="00A25E9C">
        <w:t xml:space="preserve"> год.</w:t>
      </w:r>
    </w:p>
    <w:p w:rsidR="00EC5FFB" w:rsidRPr="00517784" w:rsidRDefault="00EC5FFB" w:rsidP="00517784">
      <w:pPr>
        <w:ind w:firstLine="706"/>
        <w:jc w:val="both"/>
      </w:pPr>
    </w:p>
    <w:p w:rsidR="00334A68" w:rsidRDefault="00334A68" w:rsidP="00334A68">
      <w:pPr>
        <w:ind w:firstLine="720"/>
        <w:jc w:val="both"/>
      </w:pPr>
      <w:r>
        <w:t xml:space="preserve">КОМИССИЯ РЕШИЛА: </w:t>
      </w:r>
    </w:p>
    <w:p w:rsidR="00334A68" w:rsidRDefault="00344098" w:rsidP="00D91EDC">
      <w:pPr>
        <w:numPr>
          <w:ilvl w:val="0"/>
          <w:numId w:val="4"/>
        </w:numPr>
        <w:ind w:left="0" w:firstLine="567"/>
        <w:jc w:val="both"/>
      </w:pPr>
      <w:r>
        <w:t xml:space="preserve">Принять </w:t>
      </w:r>
      <w:r w:rsidR="00D91EDC">
        <w:t>информацию к сведению</w:t>
      </w:r>
      <w:r w:rsidR="005028AC">
        <w:t xml:space="preserve"> и руководствоваться ею в дальнейшей работе</w:t>
      </w:r>
      <w:r w:rsidR="00D91EDC">
        <w:t>.</w:t>
      </w:r>
      <w:r>
        <w:t xml:space="preserve"> </w:t>
      </w:r>
    </w:p>
    <w:p w:rsidR="00D91EDC" w:rsidRDefault="00D91EDC" w:rsidP="00D91EDC">
      <w:pPr>
        <w:numPr>
          <w:ilvl w:val="0"/>
          <w:numId w:val="4"/>
        </w:numPr>
        <w:ind w:left="0" w:firstLine="568"/>
      </w:pPr>
      <w:r>
        <w:t>Продолжить сотрудничество органов государственной власти, органов местного самоуправления, институтов гражданского общества по вопросам противодействия коррупции.</w:t>
      </w:r>
    </w:p>
    <w:p w:rsidR="00C70FFD" w:rsidRDefault="00C70FFD" w:rsidP="00C70FFD">
      <w:pPr>
        <w:numPr>
          <w:ilvl w:val="0"/>
          <w:numId w:val="4"/>
        </w:numPr>
        <w:ind w:left="0" w:firstLine="568"/>
        <w:jc w:val="both"/>
      </w:pPr>
      <w:r>
        <w:t xml:space="preserve">Утвердить План работы межведомственной комиссии по противодействию коррупции </w:t>
      </w:r>
      <w:r w:rsidR="005028AC">
        <w:t xml:space="preserve">в городском округе город Михайловка </w:t>
      </w:r>
      <w:r>
        <w:t>на 201</w:t>
      </w:r>
      <w:r w:rsidR="00695D6D">
        <w:t>6</w:t>
      </w:r>
      <w:r>
        <w:t xml:space="preserve"> год.</w:t>
      </w:r>
    </w:p>
    <w:p w:rsidR="00D91EDC" w:rsidRDefault="00D91EDC" w:rsidP="00D91EDC">
      <w:pPr>
        <w:ind w:left="568"/>
      </w:pPr>
    </w:p>
    <w:p w:rsidR="00D91EDC" w:rsidRDefault="00D91EDC" w:rsidP="00D91EDC">
      <w:pPr>
        <w:ind w:left="568"/>
      </w:pPr>
    </w:p>
    <w:p w:rsidR="00334A68" w:rsidRDefault="00334A68" w:rsidP="00D91EDC">
      <w:pPr>
        <w:ind w:left="568"/>
      </w:pPr>
      <w:r>
        <w:t>Голосовали: «за» - единогласно.</w:t>
      </w:r>
    </w:p>
    <w:p w:rsidR="00334A68" w:rsidRDefault="00334A68" w:rsidP="00334A68">
      <w:pPr>
        <w:jc w:val="both"/>
      </w:pPr>
    </w:p>
    <w:tbl>
      <w:tblPr>
        <w:tblW w:w="9464" w:type="dxa"/>
        <w:tblLayout w:type="fixed"/>
        <w:tblLook w:val="01E0"/>
      </w:tblPr>
      <w:tblGrid>
        <w:gridCol w:w="3936"/>
        <w:gridCol w:w="283"/>
        <w:gridCol w:w="1843"/>
        <w:gridCol w:w="283"/>
        <w:gridCol w:w="3119"/>
      </w:tblGrid>
      <w:tr w:rsidR="00C71D81" w:rsidRPr="00B10DA5">
        <w:tc>
          <w:tcPr>
            <w:tcW w:w="3936" w:type="dxa"/>
          </w:tcPr>
          <w:p w:rsidR="00C71D81" w:rsidRPr="00B10DA5" w:rsidRDefault="00825FF6" w:rsidP="00825FF6">
            <w:pPr>
              <w:tabs>
                <w:tab w:val="left" w:pos="0"/>
              </w:tabs>
            </w:pPr>
            <w:r>
              <w:t>П</w:t>
            </w:r>
            <w:r w:rsidR="00C71D81" w:rsidRPr="00B10DA5">
              <w:t>редседател</w:t>
            </w:r>
            <w:r>
              <w:t>ь</w:t>
            </w:r>
            <w:r w:rsidR="00C71D81" w:rsidRPr="00B10DA5">
              <w:t xml:space="preserve">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2C0526" w:rsidP="00825FF6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И.</w:t>
            </w:r>
            <w:r w:rsidR="00825FF6">
              <w:rPr>
                <w:i/>
              </w:rPr>
              <w:t>Н</w:t>
            </w:r>
            <w:r>
              <w:rPr>
                <w:i/>
              </w:rPr>
              <w:t>.</w:t>
            </w:r>
            <w:r w:rsidR="00825FF6">
              <w:rPr>
                <w:i/>
              </w:rPr>
              <w:t>Эфрос</w:t>
            </w:r>
            <w:r w:rsidR="00C71D81" w:rsidRPr="00B10DA5">
              <w:rPr>
                <w:i/>
              </w:rPr>
              <w:t xml:space="preserve"> 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  <w:r w:rsidRPr="00B10DA5">
              <w:t>Секретарь комиссии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71D81" w:rsidRPr="00B10DA5" w:rsidRDefault="002C0526" w:rsidP="00772FB7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Т.Ф.Локтионова</w:t>
            </w:r>
          </w:p>
        </w:tc>
      </w:tr>
      <w:tr w:rsidR="00C71D81" w:rsidRPr="00B10DA5">
        <w:tc>
          <w:tcPr>
            <w:tcW w:w="3936" w:type="dxa"/>
          </w:tcPr>
          <w:p w:rsidR="00C71D81" w:rsidRPr="00B10DA5" w:rsidRDefault="00C71D81" w:rsidP="00772FB7">
            <w:pPr>
              <w:tabs>
                <w:tab w:val="left" w:pos="0"/>
              </w:tabs>
            </w:pP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подпись</w:t>
            </w:r>
          </w:p>
        </w:tc>
        <w:tc>
          <w:tcPr>
            <w:tcW w:w="283" w:type="dxa"/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1D81" w:rsidRPr="00B10DA5" w:rsidRDefault="00C71D81" w:rsidP="00772FB7">
            <w:pPr>
              <w:tabs>
                <w:tab w:val="left" w:pos="0"/>
              </w:tabs>
              <w:jc w:val="center"/>
            </w:pPr>
            <w:r w:rsidRPr="00B10DA5">
              <w:t>расшифровка подписи</w:t>
            </w:r>
          </w:p>
        </w:tc>
      </w:tr>
    </w:tbl>
    <w:p w:rsidR="00C71D81" w:rsidRPr="00B10DA5" w:rsidRDefault="00C71D81" w:rsidP="00C71D81">
      <w:pPr>
        <w:jc w:val="both"/>
      </w:pPr>
    </w:p>
    <w:sectPr w:rsidR="00C71D81" w:rsidRPr="00B10DA5" w:rsidSect="003310F2">
      <w:headerReference w:type="even" r:id="rId7"/>
      <w:headerReference w:type="default" r:id="rId8"/>
      <w:footerReference w:type="default" r:id="rId9"/>
      <w:pgSz w:w="11906" w:h="16838"/>
      <w:pgMar w:top="426" w:right="707" w:bottom="993" w:left="851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A5" w:rsidRDefault="007573A5">
      <w:r>
        <w:separator/>
      </w:r>
    </w:p>
  </w:endnote>
  <w:endnote w:type="continuationSeparator" w:id="1">
    <w:p w:rsidR="007573A5" w:rsidRDefault="0075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90" w:rsidRDefault="0083387F">
    <w:pPr>
      <w:pStyle w:val="a8"/>
      <w:jc w:val="right"/>
    </w:pPr>
    <w:fldSimple w:instr="PAGE   \* MERGEFORMAT">
      <w:r w:rsidR="00766158">
        <w:rPr>
          <w:noProof/>
        </w:rPr>
        <w:t>2</w:t>
      </w:r>
    </w:fldSimple>
  </w:p>
  <w:p w:rsidR="00E63E90" w:rsidRDefault="00E63E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A5" w:rsidRDefault="007573A5">
      <w:r>
        <w:separator/>
      </w:r>
    </w:p>
  </w:footnote>
  <w:footnote w:type="continuationSeparator" w:id="1">
    <w:p w:rsidR="007573A5" w:rsidRDefault="0075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96" w:rsidRDefault="0083387F" w:rsidP="00772F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B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B96" w:rsidRDefault="007E3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96" w:rsidRDefault="007E3B96" w:rsidP="00772FB7">
    <w:pPr>
      <w:pStyle w:val="a3"/>
      <w:framePr w:wrap="around" w:vAnchor="text" w:hAnchor="margin" w:xAlign="center" w:y="1"/>
      <w:rPr>
        <w:rStyle w:val="a4"/>
      </w:rPr>
    </w:pPr>
  </w:p>
  <w:p w:rsidR="007E3B96" w:rsidRDefault="007E3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2AF"/>
    <w:multiLevelType w:val="hybridMultilevel"/>
    <w:tmpl w:val="F932881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165999"/>
    <w:multiLevelType w:val="hybridMultilevel"/>
    <w:tmpl w:val="EEEA0A1C"/>
    <w:lvl w:ilvl="0" w:tplc="40903A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05F1112"/>
    <w:multiLevelType w:val="hybridMultilevel"/>
    <w:tmpl w:val="8666841C"/>
    <w:lvl w:ilvl="0" w:tplc="FBB280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9617EA2"/>
    <w:multiLevelType w:val="hybridMultilevel"/>
    <w:tmpl w:val="461E6D78"/>
    <w:lvl w:ilvl="0" w:tplc="7D7A10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381476"/>
    <w:multiLevelType w:val="hybridMultilevel"/>
    <w:tmpl w:val="1E36594C"/>
    <w:lvl w:ilvl="0" w:tplc="6D327B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0571827"/>
    <w:multiLevelType w:val="hybridMultilevel"/>
    <w:tmpl w:val="93EE73E6"/>
    <w:lvl w:ilvl="0" w:tplc="E31C47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D20E75"/>
    <w:multiLevelType w:val="hybridMultilevel"/>
    <w:tmpl w:val="95EAB1B2"/>
    <w:lvl w:ilvl="0" w:tplc="6520E5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880687"/>
    <w:multiLevelType w:val="hybridMultilevel"/>
    <w:tmpl w:val="46F0EE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655833FC"/>
    <w:multiLevelType w:val="hybridMultilevel"/>
    <w:tmpl w:val="5C022454"/>
    <w:lvl w:ilvl="0" w:tplc="57220F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6DF4882"/>
    <w:multiLevelType w:val="hybridMultilevel"/>
    <w:tmpl w:val="11740F14"/>
    <w:lvl w:ilvl="0" w:tplc="C5FE3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AEE7043"/>
    <w:multiLevelType w:val="hybridMultilevel"/>
    <w:tmpl w:val="C4929296"/>
    <w:lvl w:ilvl="0" w:tplc="D3A022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8663B4D"/>
    <w:multiLevelType w:val="hybridMultilevel"/>
    <w:tmpl w:val="97A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F78"/>
    <w:rsid w:val="00004DD1"/>
    <w:rsid w:val="00012976"/>
    <w:rsid w:val="00012DF1"/>
    <w:rsid w:val="00013C13"/>
    <w:rsid w:val="00014F12"/>
    <w:rsid w:val="00023FC8"/>
    <w:rsid w:val="00032233"/>
    <w:rsid w:val="000437D5"/>
    <w:rsid w:val="00060C5E"/>
    <w:rsid w:val="00074046"/>
    <w:rsid w:val="00076AFE"/>
    <w:rsid w:val="00077AC0"/>
    <w:rsid w:val="00090A56"/>
    <w:rsid w:val="00095AE8"/>
    <w:rsid w:val="000A1A06"/>
    <w:rsid w:val="000A41D2"/>
    <w:rsid w:val="000A473D"/>
    <w:rsid w:val="000B3C6C"/>
    <w:rsid w:val="000B74E5"/>
    <w:rsid w:val="000B7D1C"/>
    <w:rsid w:val="000E26FA"/>
    <w:rsid w:val="000F5734"/>
    <w:rsid w:val="00100CC9"/>
    <w:rsid w:val="00103BC9"/>
    <w:rsid w:val="00105580"/>
    <w:rsid w:val="001126C7"/>
    <w:rsid w:val="00124DCF"/>
    <w:rsid w:val="00134102"/>
    <w:rsid w:val="00134370"/>
    <w:rsid w:val="00134893"/>
    <w:rsid w:val="00136044"/>
    <w:rsid w:val="00142670"/>
    <w:rsid w:val="00145E7A"/>
    <w:rsid w:val="00152021"/>
    <w:rsid w:val="001528EB"/>
    <w:rsid w:val="00164C5C"/>
    <w:rsid w:val="00173C70"/>
    <w:rsid w:val="00185CFD"/>
    <w:rsid w:val="00186F0D"/>
    <w:rsid w:val="0019007F"/>
    <w:rsid w:val="00194D9A"/>
    <w:rsid w:val="001954B5"/>
    <w:rsid w:val="001A41FF"/>
    <w:rsid w:val="001D00DD"/>
    <w:rsid w:val="001D0B31"/>
    <w:rsid w:val="001E23C2"/>
    <w:rsid w:val="001E510B"/>
    <w:rsid w:val="00200F52"/>
    <w:rsid w:val="00202B09"/>
    <w:rsid w:val="002037F7"/>
    <w:rsid w:val="002212A6"/>
    <w:rsid w:val="0022328E"/>
    <w:rsid w:val="00236A55"/>
    <w:rsid w:val="00236B8B"/>
    <w:rsid w:val="00244BC4"/>
    <w:rsid w:val="002524D4"/>
    <w:rsid w:val="00264D49"/>
    <w:rsid w:val="00271C88"/>
    <w:rsid w:val="002758B9"/>
    <w:rsid w:val="00284FA9"/>
    <w:rsid w:val="002A0C41"/>
    <w:rsid w:val="002A4CA4"/>
    <w:rsid w:val="002B1ED7"/>
    <w:rsid w:val="002B322A"/>
    <w:rsid w:val="002B38FC"/>
    <w:rsid w:val="002C0526"/>
    <w:rsid w:val="002C3A8E"/>
    <w:rsid w:val="002D03F2"/>
    <w:rsid w:val="002D53F6"/>
    <w:rsid w:val="002D6BA6"/>
    <w:rsid w:val="002F07CE"/>
    <w:rsid w:val="002F516F"/>
    <w:rsid w:val="00302612"/>
    <w:rsid w:val="003250E1"/>
    <w:rsid w:val="00325D9A"/>
    <w:rsid w:val="0032698A"/>
    <w:rsid w:val="003310F2"/>
    <w:rsid w:val="00334A68"/>
    <w:rsid w:val="00335236"/>
    <w:rsid w:val="003360B1"/>
    <w:rsid w:val="00344098"/>
    <w:rsid w:val="0036086F"/>
    <w:rsid w:val="0039337D"/>
    <w:rsid w:val="003939A9"/>
    <w:rsid w:val="00397950"/>
    <w:rsid w:val="003A11A8"/>
    <w:rsid w:val="003A4D3B"/>
    <w:rsid w:val="003B5387"/>
    <w:rsid w:val="003B6ABD"/>
    <w:rsid w:val="003B76AE"/>
    <w:rsid w:val="003C13E3"/>
    <w:rsid w:val="003C6A85"/>
    <w:rsid w:val="003E45B0"/>
    <w:rsid w:val="003E56F6"/>
    <w:rsid w:val="003F07AE"/>
    <w:rsid w:val="003F3171"/>
    <w:rsid w:val="003F5736"/>
    <w:rsid w:val="00401FCC"/>
    <w:rsid w:val="00425812"/>
    <w:rsid w:val="004258BE"/>
    <w:rsid w:val="00450F13"/>
    <w:rsid w:val="00455528"/>
    <w:rsid w:val="00462499"/>
    <w:rsid w:val="0048677E"/>
    <w:rsid w:val="0049504B"/>
    <w:rsid w:val="004A5973"/>
    <w:rsid w:val="004B38BB"/>
    <w:rsid w:val="004D0552"/>
    <w:rsid w:val="004D333F"/>
    <w:rsid w:val="004D3D2D"/>
    <w:rsid w:val="004D52F4"/>
    <w:rsid w:val="004E7EA5"/>
    <w:rsid w:val="004F6180"/>
    <w:rsid w:val="005028AC"/>
    <w:rsid w:val="005039B4"/>
    <w:rsid w:val="00516B33"/>
    <w:rsid w:val="00517784"/>
    <w:rsid w:val="00520185"/>
    <w:rsid w:val="00523974"/>
    <w:rsid w:val="005253E9"/>
    <w:rsid w:val="00525762"/>
    <w:rsid w:val="005424C9"/>
    <w:rsid w:val="00560BA3"/>
    <w:rsid w:val="00562FB7"/>
    <w:rsid w:val="005715C6"/>
    <w:rsid w:val="00574E46"/>
    <w:rsid w:val="00574FB6"/>
    <w:rsid w:val="00577BA8"/>
    <w:rsid w:val="00584DF0"/>
    <w:rsid w:val="00587826"/>
    <w:rsid w:val="00591BF7"/>
    <w:rsid w:val="00592812"/>
    <w:rsid w:val="005A2D1F"/>
    <w:rsid w:val="005A4B54"/>
    <w:rsid w:val="005B1B2A"/>
    <w:rsid w:val="005B2B64"/>
    <w:rsid w:val="005C531E"/>
    <w:rsid w:val="005D176C"/>
    <w:rsid w:val="005D5177"/>
    <w:rsid w:val="005D66B6"/>
    <w:rsid w:val="005D78E3"/>
    <w:rsid w:val="005E7516"/>
    <w:rsid w:val="005F0274"/>
    <w:rsid w:val="005F4675"/>
    <w:rsid w:val="00601701"/>
    <w:rsid w:val="006026EC"/>
    <w:rsid w:val="00604C41"/>
    <w:rsid w:val="00612D1D"/>
    <w:rsid w:val="00614311"/>
    <w:rsid w:val="006204D1"/>
    <w:rsid w:val="00622E96"/>
    <w:rsid w:val="0062647D"/>
    <w:rsid w:val="00664417"/>
    <w:rsid w:val="00666B92"/>
    <w:rsid w:val="006742E7"/>
    <w:rsid w:val="00675943"/>
    <w:rsid w:val="00677E93"/>
    <w:rsid w:val="00681816"/>
    <w:rsid w:val="00684F78"/>
    <w:rsid w:val="006860E2"/>
    <w:rsid w:val="00686DA2"/>
    <w:rsid w:val="00695512"/>
    <w:rsid w:val="00695D6D"/>
    <w:rsid w:val="006A2C1D"/>
    <w:rsid w:val="006A3511"/>
    <w:rsid w:val="006B4077"/>
    <w:rsid w:val="006C1FE1"/>
    <w:rsid w:val="006C26B0"/>
    <w:rsid w:val="006C541C"/>
    <w:rsid w:val="006D2F0A"/>
    <w:rsid w:val="006D73F3"/>
    <w:rsid w:val="006E4F1B"/>
    <w:rsid w:val="006F05B2"/>
    <w:rsid w:val="006F11D6"/>
    <w:rsid w:val="006F3412"/>
    <w:rsid w:val="006F7D3D"/>
    <w:rsid w:val="00704CFE"/>
    <w:rsid w:val="00706EAC"/>
    <w:rsid w:val="00713CEA"/>
    <w:rsid w:val="0071465D"/>
    <w:rsid w:val="00717653"/>
    <w:rsid w:val="00717765"/>
    <w:rsid w:val="00727EC2"/>
    <w:rsid w:val="00731609"/>
    <w:rsid w:val="0074702B"/>
    <w:rsid w:val="00750DCB"/>
    <w:rsid w:val="0075131A"/>
    <w:rsid w:val="0075700E"/>
    <w:rsid w:val="007573A5"/>
    <w:rsid w:val="00760000"/>
    <w:rsid w:val="00766158"/>
    <w:rsid w:val="00766706"/>
    <w:rsid w:val="00767201"/>
    <w:rsid w:val="00772FB7"/>
    <w:rsid w:val="00775EC5"/>
    <w:rsid w:val="00787428"/>
    <w:rsid w:val="0079059A"/>
    <w:rsid w:val="00795C45"/>
    <w:rsid w:val="007A22B0"/>
    <w:rsid w:val="007A4E1B"/>
    <w:rsid w:val="007B2BAD"/>
    <w:rsid w:val="007B53A1"/>
    <w:rsid w:val="007C2744"/>
    <w:rsid w:val="007D3687"/>
    <w:rsid w:val="007E09E1"/>
    <w:rsid w:val="007E3B96"/>
    <w:rsid w:val="007F4073"/>
    <w:rsid w:val="00814370"/>
    <w:rsid w:val="00814795"/>
    <w:rsid w:val="00825278"/>
    <w:rsid w:val="00825E99"/>
    <w:rsid w:val="00825FF6"/>
    <w:rsid w:val="00826471"/>
    <w:rsid w:val="00826E03"/>
    <w:rsid w:val="00830ECC"/>
    <w:rsid w:val="0083387F"/>
    <w:rsid w:val="0084534D"/>
    <w:rsid w:val="00847AD6"/>
    <w:rsid w:val="00850BF4"/>
    <w:rsid w:val="00855309"/>
    <w:rsid w:val="00873BE8"/>
    <w:rsid w:val="008831B3"/>
    <w:rsid w:val="00895E3E"/>
    <w:rsid w:val="008A4A8F"/>
    <w:rsid w:val="008A6593"/>
    <w:rsid w:val="008C2020"/>
    <w:rsid w:val="008C6AE1"/>
    <w:rsid w:val="008D7901"/>
    <w:rsid w:val="008E343D"/>
    <w:rsid w:val="008F7A93"/>
    <w:rsid w:val="00907131"/>
    <w:rsid w:val="009132DB"/>
    <w:rsid w:val="009163C1"/>
    <w:rsid w:val="00946A3E"/>
    <w:rsid w:val="0095027B"/>
    <w:rsid w:val="00955223"/>
    <w:rsid w:val="009573B4"/>
    <w:rsid w:val="00961251"/>
    <w:rsid w:val="009651A7"/>
    <w:rsid w:val="00971177"/>
    <w:rsid w:val="00983316"/>
    <w:rsid w:val="00983B99"/>
    <w:rsid w:val="00990832"/>
    <w:rsid w:val="00992FA0"/>
    <w:rsid w:val="009A0CE2"/>
    <w:rsid w:val="009A4481"/>
    <w:rsid w:val="009A6BF0"/>
    <w:rsid w:val="009C150D"/>
    <w:rsid w:val="009C3F2A"/>
    <w:rsid w:val="009C6C2C"/>
    <w:rsid w:val="009C705E"/>
    <w:rsid w:val="009F4A8F"/>
    <w:rsid w:val="00A113BF"/>
    <w:rsid w:val="00A25E9C"/>
    <w:rsid w:val="00A340C7"/>
    <w:rsid w:val="00A34123"/>
    <w:rsid w:val="00A35C22"/>
    <w:rsid w:val="00A4749D"/>
    <w:rsid w:val="00A513BD"/>
    <w:rsid w:val="00A62C4A"/>
    <w:rsid w:val="00A74342"/>
    <w:rsid w:val="00A75FD6"/>
    <w:rsid w:val="00A77E6B"/>
    <w:rsid w:val="00A80A05"/>
    <w:rsid w:val="00A858FF"/>
    <w:rsid w:val="00A85A17"/>
    <w:rsid w:val="00A87270"/>
    <w:rsid w:val="00AA47AA"/>
    <w:rsid w:val="00AB1D99"/>
    <w:rsid w:val="00AC64B1"/>
    <w:rsid w:val="00AE2325"/>
    <w:rsid w:val="00AE63B1"/>
    <w:rsid w:val="00AF0F70"/>
    <w:rsid w:val="00AF2EDA"/>
    <w:rsid w:val="00B05589"/>
    <w:rsid w:val="00B12BD5"/>
    <w:rsid w:val="00B41FEB"/>
    <w:rsid w:val="00B5392E"/>
    <w:rsid w:val="00B54A99"/>
    <w:rsid w:val="00B563CD"/>
    <w:rsid w:val="00B63224"/>
    <w:rsid w:val="00B63EF6"/>
    <w:rsid w:val="00B64E51"/>
    <w:rsid w:val="00B671FD"/>
    <w:rsid w:val="00B74A09"/>
    <w:rsid w:val="00B76451"/>
    <w:rsid w:val="00B76978"/>
    <w:rsid w:val="00B769E6"/>
    <w:rsid w:val="00B878A0"/>
    <w:rsid w:val="00B96AFB"/>
    <w:rsid w:val="00BA37ED"/>
    <w:rsid w:val="00BA7027"/>
    <w:rsid w:val="00BA70BD"/>
    <w:rsid w:val="00BB5083"/>
    <w:rsid w:val="00BD11ED"/>
    <w:rsid w:val="00BD1350"/>
    <w:rsid w:val="00BD3C8E"/>
    <w:rsid w:val="00BE0274"/>
    <w:rsid w:val="00BE0A24"/>
    <w:rsid w:val="00C01C28"/>
    <w:rsid w:val="00C0201F"/>
    <w:rsid w:val="00C0437C"/>
    <w:rsid w:val="00C13481"/>
    <w:rsid w:val="00C309DE"/>
    <w:rsid w:val="00C33F20"/>
    <w:rsid w:val="00C34ADF"/>
    <w:rsid w:val="00C40537"/>
    <w:rsid w:val="00C62A02"/>
    <w:rsid w:val="00C70FFD"/>
    <w:rsid w:val="00C71D81"/>
    <w:rsid w:val="00C83125"/>
    <w:rsid w:val="00C845D7"/>
    <w:rsid w:val="00C92848"/>
    <w:rsid w:val="00C9638B"/>
    <w:rsid w:val="00C9791E"/>
    <w:rsid w:val="00CA1345"/>
    <w:rsid w:val="00CA4B80"/>
    <w:rsid w:val="00CA4EE5"/>
    <w:rsid w:val="00CB22F7"/>
    <w:rsid w:val="00CD14EE"/>
    <w:rsid w:val="00CE59DB"/>
    <w:rsid w:val="00CF2A02"/>
    <w:rsid w:val="00D14377"/>
    <w:rsid w:val="00D26E5D"/>
    <w:rsid w:val="00D302C3"/>
    <w:rsid w:val="00D45442"/>
    <w:rsid w:val="00D45BBB"/>
    <w:rsid w:val="00D5657D"/>
    <w:rsid w:val="00D565A3"/>
    <w:rsid w:val="00D63169"/>
    <w:rsid w:val="00D7107E"/>
    <w:rsid w:val="00D76625"/>
    <w:rsid w:val="00D802F7"/>
    <w:rsid w:val="00D81285"/>
    <w:rsid w:val="00D87389"/>
    <w:rsid w:val="00D90814"/>
    <w:rsid w:val="00D91EDC"/>
    <w:rsid w:val="00DA4D58"/>
    <w:rsid w:val="00DB3BC3"/>
    <w:rsid w:val="00DB7B0E"/>
    <w:rsid w:val="00DC001B"/>
    <w:rsid w:val="00DC179E"/>
    <w:rsid w:val="00DC7952"/>
    <w:rsid w:val="00DD1F6A"/>
    <w:rsid w:val="00DE0CB1"/>
    <w:rsid w:val="00DE337B"/>
    <w:rsid w:val="00DE5E3C"/>
    <w:rsid w:val="00DF19E8"/>
    <w:rsid w:val="00DF6B82"/>
    <w:rsid w:val="00E04D51"/>
    <w:rsid w:val="00E051BB"/>
    <w:rsid w:val="00E06CD2"/>
    <w:rsid w:val="00E077CB"/>
    <w:rsid w:val="00E07BCB"/>
    <w:rsid w:val="00E17B15"/>
    <w:rsid w:val="00E41789"/>
    <w:rsid w:val="00E41B12"/>
    <w:rsid w:val="00E55667"/>
    <w:rsid w:val="00E63E90"/>
    <w:rsid w:val="00E6734F"/>
    <w:rsid w:val="00E67796"/>
    <w:rsid w:val="00E71EAB"/>
    <w:rsid w:val="00E8375D"/>
    <w:rsid w:val="00E934F0"/>
    <w:rsid w:val="00E95499"/>
    <w:rsid w:val="00EA3875"/>
    <w:rsid w:val="00EA4911"/>
    <w:rsid w:val="00EA7362"/>
    <w:rsid w:val="00EB0727"/>
    <w:rsid w:val="00EB1480"/>
    <w:rsid w:val="00EB184D"/>
    <w:rsid w:val="00EB7BA1"/>
    <w:rsid w:val="00EC402E"/>
    <w:rsid w:val="00EC5FFB"/>
    <w:rsid w:val="00ED05A7"/>
    <w:rsid w:val="00ED3013"/>
    <w:rsid w:val="00ED3DCE"/>
    <w:rsid w:val="00EE1AF0"/>
    <w:rsid w:val="00EF443E"/>
    <w:rsid w:val="00F12C16"/>
    <w:rsid w:val="00F16E84"/>
    <w:rsid w:val="00F2655B"/>
    <w:rsid w:val="00F27C5C"/>
    <w:rsid w:val="00F32699"/>
    <w:rsid w:val="00F368BB"/>
    <w:rsid w:val="00F57644"/>
    <w:rsid w:val="00F72517"/>
    <w:rsid w:val="00F75230"/>
    <w:rsid w:val="00F762C7"/>
    <w:rsid w:val="00F76F60"/>
    <w:rsid w:val="00F77FF5"/>
    <w:rsid w:val="00F8158B"/>
    <w:rsid w:val="00F91478"/>
    <w:rsid w:val="00F91DFE"/>
    <w:rsid w:val="00F9428F"/>
    <w:rsid w:val="00FA042B"/>
    <w:rsid w:val="00FA1FDB"/>
    <w:rsid w:val="00FB0D11"/>
    <w:rsid w:val="00FB2C63"/>
    <w:rsid w:val="00FB7AA2"/>
    <w:rsid w:val="00FC18A3"/>
    <w:rsid w:val="00FC1A15"/>
    <w:rsid w:val="00FC7231"/>
    <w:rsid w:val="00FD3BBB"/>
    <w:rsid w:val="00FD4D49"/>
    <w:rsid w:val="00FD7161"/>
    <w:rsid w:val="00FE543B"/>
    <w:rsid w:val="00FF19C6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81"/>
    <w:rPr>
      <w:sz w:val="24"/>
      <w:szCs w:val="24"/>
    </w:rPr>
  </w:style>
  <w:style w:type="paragraph" w:styleId="1">
    <w:name w:val="heading 1"/>
    <w:basedOn w:val="a"/>
    <w:next w:val="a"/>
    <w:qFormat/>
    <w:rsid w:val="00C71D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71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71D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1D81"/>
  </w:style>
  <w:style w:type="paragraph" w:styleId="20">
    <w:name w:val="Body Text 2"/>
    <w:basedOn w:val="a"/>
    <w:rsid w:val="00C71D81"/>
    <w:pPr>
      <w:spacing w:after="120" w:line="480" w:lineRule="auto"/>
    </w:pPr>
  </w:style>
  <w:style w:type="paragraph" w:styleId="a5">
    <w:name w:val="Subtitle"/>
    <w:basedOn w:val="a"/>
    <w:qFormat/>
    <w:rsid w:val="00C71D81"/>
    <w:pPr>
      <w:jc w:val="center"/>
    </w:pPr>
    <w:rPr>
      <w:b/>
      <w:sz w:val="32"/>
      <w:szCs w:val="20"/>
    </w:rPr>
  </w:style>
  <w:style w:type="paragraph" w:styleId="a6">
    <w:name w:val="Normal (Web)"/>
    <w:basedOn w:val="a"/>
    <w:uiPriority w:val="99"/>
    <w:rsid w:val="00C71D81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C71D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EE1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AF0"/>
    <w:rPr>
      <w:sz w:val="24"/>
      <w:szCs w:val="24"/>
    </w:rPr>
  </w:style>
  <w:style w:type="paragraph" w:styleId="aa">
    <w:name w:val="Balloon Text"/>
    <w:basedOn w:val="a"/>
    <w:link w:val="ab"/>
    <w:rsid w:val="006F11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1D6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592812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92812"/>
    <w:rPr>
      <w:rFonts w:ascii="Consolas" w:eastAsia="Calibri" w:hAnsi="Consolas"/>
      <w:sz w:val="21"/>
      <w:szCs w:val="21"/>
      <w:lang w:eastAsia="en-US"/>
    </w:rPr>
  </w:style>
  <w:style w:type="paragraph" w:customStyle="1" w:styleId="10">
    <w:name w:val="Без интервала1"/>
    <w:rsid w:val="00517784"/>
    <w:pPr>
      <w:jc w:val="both"/>
    </w:pPr>
    <w:rPr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2A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8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OrlovGY</dc:creator>
  <cp:keywords/>
  <dc:description/>
  <cp:lastModifiedBy>Admin</cp:lastModifiedBy>
  <cp:revision>37</cp:revision>
  <cp:lastPrinted>2015-12-16T13:59:00Z</cp:lastPrinted>
  <dcterms:created xsi:type="dcterms:W3CDTF">2014-12-10T13:13:00Z</dcterms:created>
  <dcterms:modified xsi:type="dcterms:W3CDTF">2015-12-16T14:00:00Z</dcterms:modified>
</cp:coreProperties>
</file>